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89696" w14:textId="213340A2" w:rsidR="009955C8" w:rsidRPr="00A862DC" w:rsidRDefault="009955C8" w:rsidP="009955C8">
      <w:pPr>
        <w:rPr>
          <w:rFonts w:ascii="Avenir Next" w:hAnsi="Avenir Next"/>
          <w:b/>
          <w:bCs/>
          <w:color w:val="7F7F7F" w:themeColor="text1" w:themeTint="80"/>
          <w:sz w:val="48"/>
          <w:szCs w:val="48"/>
        </w:rPr>
      </w:pPr>
      <w:r w:rsidRPr="00A862DC">
        <w:rPr>
          <w:rFonts w:ascii="Avenir Next" w:hAnsi="Avenir Next"/>
          <w:b/>
          <w:noProof/>
        </w:rPr>
        <w:drawing>
          <wp:anchor distT="0" distB="0" distL="114300" distR="114300" simplePos="0" relativeHeight="251658240" behindDoc="0" locked="0" layoutInCell="1" allowOverlap="1" wp14:anchorId="62C0FF72" wp14:editId="4090D3AC">
            <wp:simplePos x="0" y="0"/>
            <wp:positionH relativeFrom="column">
              <wp:posOffset>0</wp:posOffset>
            </wp:positionH>
            <wp:positionV relativeFrom="paragraph">
              <wp:posOffset>635</wp:posOffset>
            </wp:positionV>
            <wp:extent cx="2543810" cy="96901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3810" cy="969010"/>
                    </a:xfrm>
                    <a:prstGeom prst="rect">
                      <a:avLst/>
                    </a:prstGeom>
                  </pic:spPr>
                </pic:pic>
              </a:graphicData>
            </a:graphic>
            <wp14:sizeRelH relativeFrom="margin">
              <wp14:pctWidth>0</wp14:pctWidth>
            </wp14:sizeRelH>
            <wp14:sizeRelV relativeFrom="margin">
              <wp14:pctHeight>0</wp14:pctHeight>
            </wp14:sizeRelV>
          </wp:anchor>
        </w:drawing>
      </w:r>
    </w:p>
    <w:p w14:paraId="4765F466" w14:textId="404B7630" w:rsidR="009955C8" w:rsidRPr="00A862DC" w:rsidRDefault="009955C8" w:rsidP="009955C8">
      <w:pPr>
        <w:rPr>
          <w:rFonts w:ascii="ITC Avant Garde Std Md" w:hAnsi="ITC Avant Garde Std Md"/>
          <w:b/>
          <w:bCs/>
        </w:rPr>
      </w:pPr>
      <w:r w:rsidRPr="00A862DC">
        <w:rPr>
          <w:rFonts w:ascii="ITC Avant Garde Std Md" w:hAnsi="ITC Avant Garde Std Md"/>
          <w:b/>
          <w:bCs/>
          <w:color w:val="7F7F7F" w:themeColor="text1" w:themeTint="80"/>
          <w:sz w:val="48"/>
          <w:szCs w:val="48"/>
        </w:rPr>
        <w:t xml:space="preserve">ENTRY FORM </w:t>
      </w:r>
      <w:r w:rsidRPr="00A862DC">
        <w:rPr>
          <w:rFonts w:ascii="ITC Avant Garde Std Md" w:hAnsi="ITC Avant Garde Std Md"/>
          <w:b/>
          <w:bCs/>
          <w:sz w:val="48"/>
          <w:szCs w:val="48"/>
        </w:rPr>
        <w:t>TEMPLATE 202</w:t>
      </w:r>
      <w:r w:rsidR="00BB41C4">
        <w:rPr>
          <w:rFonts w:ascii="ITC Avant Garde Std Md" w:hAnsi="ITC Avant Garde Std Md"/>
          <w:b/>
          <w:bCs/>
          <w:sz w:val="48"/>
          <w:szCs w:val="48"/>
        </w:rPr>
        <w:t>4</w:t>
      </w:r>
    </w:p>
    <w:p w14:paraId="2D5DD761" w14:textId="77777777" w:rsidR="009955C8" w:rsidRPr="00E576D1" w:rsidRDefault="009955C8" w:rsidP="009955C8">
      <w:pPr>
        <w:contextualSpacing/>
        <w:rPr>
          <w:rFonts w:ascii="ITC Avant Garde Std Md" w:hAnsi="ITC Avant Garde Std Md"/>
          <w:b/>
          <w:bCs/>
          <w:sz w:val="36"/>
          <w:szCs w:val="48"/>
        </w:rPr>
      </w:pPr>
      <w:r w:rsidRPr="00E576D1">
        <w:rPr>
          <w:rFonts w:ascii="ITC Avant Garde Std Md" w:hAnsi="ITC Avant Garde Std Md"/>
          <w:b/>
          <w:bCs/>
          <w:sz w:val="36"/>
          <w:szCs w:val="48"/>
        </w:rPr>
        <w:t>SUSTAINED SUCCESS</w:t>
      </w:r>
    </w:p>
    <w:p w14:paraId="041C746A" w14:textId="77777777" w:rsidR="009955C8" w:rsidRPr="00A862DC" w:rsidRDefault="009955C8" w:rsidP="009955C8">
      <w:pPr>
        <w:contextualSpacing/>
        <w:rPr>
          <w:rFonts w:ascii="Avenir Next" w:hAnsi="Avenir Next"/>
          <w:sz w:val="21"/>
          <w:szCs w:val="21"/>
        </w:rPr>
      </w:pPr>
    </w:p>
    <w:p w14:paraId="04031BD9"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w:t>
      </w:r>
      <w:proofErr w:type="spellStart"/>
      <w:r w:rsidRPr="00C45A43">
        <w:rPr>
          <w:rFonts w:ascii="Avenir Next" w:hAnsi="Avenir Next"/>
          <w:color w:val="000000" w:themeColor="text1"/>
          <w:sz w:val="20"/>
          <w:szCs w:val="20"/>
          <w:lang w:val="en-GB"/>
        </w:rPr>
        <w:t>Effies</w:t>
      </w:r>
      <w:proofErr w:type="spellEnd"/>
      <w:r w:rsidRPr="00C45A43">
        <w:rPr>
          <w:rFonts w:ascii="Avenir Next" w:hAnsi="Avenir Next"/>
          <w:color w:val="000000" w:themeColor="text1"/>
          <w:sz w:val="20"/>
          <w:szCs w:val="20"/>
          <w:lang w:val="en-GB"/>
        </w:rPr>
        <w:t xml:space="preserve"> is on a mission to set a new standard of excellence in marketing.  We champion effectiveness through smart leadership, inspiring insights and the largest marketing effectiveness awards in the world.  </w:t>
      </w:r>
    </w:p>
    <w:p w14:paraId="06500750" w14:textId="77777777" w:rsidR="000D38FD" w:rsidRPr="00C45A43" w:rsidRDefault="000D38FD" w:rsidP="000D38FD">
      <w:pPr>
        <w:rPr>
          <w:rFonts w:ascii="Avenir Next" w:hAnsi="Avenir Next"/>
          <w:color w:val="000000" w:themeColor="text1"/>
          <w:sz w:val="20"/>
          <w:szCs w:val="20"/>
          <w:lang w:val="en-GB"/>
        </w:rPr>
      </w:pPr>
    </w:p>
    <w:p w14:paraId="4735335F" w14:textId="4DB2ABB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851806" w:rsidRPr="00C45A43">
        <w:rPr>
          <w:rFonts w:ascii="Avenir Next" w:hAnsi="Avenir Next"/>
          <w:color w:val="000000" w:themeColor="text1"/>
          <w:sz w:val="20"/>
          <w:szCs w:val="20"/>
          <w:lang w:val="en-GB"/>
        </w:rPr>
        <w:br/>
      </w:r>
      <w:r w:rsidRPr="00C45A43">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F009CE6" w14:textId="77777777" w:rsidR="000D38FD" w:rsidRPr="00C45A43" w:rsidRDefault="000D38FD" w:rsidP="000D38FD">
      <w:pPr>
        <w:rPr>
          <w:rFonts w:ascii="Avenir Next" w:hAnsi="Avenir Next"/>
          <w:color w:val="000000" w:themeColor="text1"/>
          <w:sz w:val="20"/>
          <w:szCs w:val="20"/>
          <w:lang w:val="en-GB"/>
        </w:rPr>
      </w:pPr>
    </w:p>
    <w:p w14:paraId="35901825"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73FB0F31" w14:textId="77777777" w:rsidR="000D38FD" w:rsidRPr="00C45A43" w:rsidRDefault="000D38FD" w:rsidP="000D38FD">
      <w:pPr>
        <w:rPr>
          <w:rFonts w:ascii="Avenir Next" w:hAnsi="Avenir Next"/>
          <w:color w:val="000000" w:themeColor="text1"/>
          <w:sz w:val="20"/>
          <w:szCs w:val="20"/>
          <w:lang w:val="en-GB"/>
        </w:rPr>
      </w:pPr>
    </w:p>
    <w:p w14:paraId="0182BD25" w14:textId="5C6C62F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We wish you all the best in this year’s competition.</w:t>
      </w:r>
    </w:p>
    <w:p w14:paraId="451DFBD1" w14:textId="30EABCD3" w:rsidR="000D38FD" w:rsidRPr="00C45A43" w:rsidRDefault="000D38FD">
      <w:pPr>
        <w:rPr>
          <w:rFonts w:ascii="Avenir Next" w:hAnsi="Avenir Next"/>
          <w:color w:val="00B050"/>
          <w:sz w:val="20"/>
          <w:szCs w:val="20"/>
          <w:lang w:val="en-GB"/>
        </w:rPr>
      </w:pPr>
      <w:r w:rsidRPr="00C45A43">
        <w:rPr>
          <w:rFonts w:ascii="Avenir Next" w:hAnsi="Avenir Next"/>
          <w:color w:val="00B050"/>
          <w:sz w:val="20"/>
          <w:szCs w:val="20"/>
          <w:lang w:val="en-GB"/>
        </w:rPr>
        <w:br w:type="page"/>
      </w:r>
      <w:r w:rsidR="00125E1F" w:rsidRPr="00C45A43">
        <w:rPr>
          <w:rFonts w:ascii="Avenir Next" w:hAnsi="Avenir Next"/>
          <w:noProof/>
          <w:color w:val="00B050"/>
          <w:sz w:val="20"/>
          <w:szCs w:val="20"/>
          <w:lang w:val="en-GB"/>
        </w:rPr>
        <w:drawing>
          <wp:anchor distT="0" distB="0" distL="114300" distR="114300" simplePos="0" relativeHeight="251664384" behindDoc="0" locked="0" layoutInCell="1" allowOverlap="1" wp14:anchorId="385AAB64" wp14:editId="0FD33905">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4C411550" w14:textId="77777777" w:rsidTr="00B51314">
        <w:trPr>
          <w:trHeight w:val="850"/>
        </w:trPr>
        <w:tc>
          <w:tcPr>
            <w:tcW w:w="10431" w:type="dxa"/>
            <w:tcBorders>
              <w:top w:val="nil"/>
              <w:left w:val="nil"/>
              <w:bottom w:val="nil"/>
              <w:right w:val="nil"/>
            </w:tcBorders>
            <w:shd w:val="clear" w:color="auto" w:fill="B4975A"/>
            <w:vAlign w:val="center"/>
          </w:tcPr>
          <w:p w14:paraId="55FFAA9C"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5EA039E4" w14:textId="77777777" w:rsidR="00C45A43" w:rsidRPr="00C45A43" w:rsidRDefault="00C45A43" w:rsidP="00C45A43">
      <w:pPr>
        <w:rPr>
          <w:rFonts w:ascii="Avenir Next" w:hAnsi="Avenir Next"/>
          <w:b/>
          <w:bCs/>
          <w:color w:val="000000" w:themeColor="text1"/>
          <w:sz w:val="19"/>
          <w:szCs w:val="19"/>
          <w:u w:val="single"/>
          <w:lang w:val="en-GB"/>
        </w:rPr>
      </w:pPr>
    </w:p>
    <w:p w14:paraId="7DBA2908" w14:textId="72F5E6B2"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 xml:space="preserve">Entrants are required to submit their entries via the </w:t>
      </w:r>
      <w:hyperlink r:id="rId10" w:history="1">
        <w:r w:rsidRPr="00C45A43">
          <w:rPr>
            <w:rStyle w:val="Hyperlink"/>
            <w:rFonts w:ascii="AvenirNext LT Pro Bold" w:hAnsi="AvenirNext LT Pro Bold"/>
            <w:b/>
            <w:bCs/>
            <w:color w:val="000000" w:themeColor="text1"/>
            <w:sz w:val="19"/>
            <w:szCs w:val="19"/>
            <w:lang w:val="en-GB"/>
          </w:rPr>
          <w:t>Entry Portal</w:t>
        </w:r>
      </w:hyperlink>
      <w:r w:rsidRPr="00C45A43">
        <w:rPr>
          <w:rFonts w:ascii="AvenirNext LT Pro Bold" w:hAnsi="AvenirNext LT Pro Bold"/>
          <w:color w:val="000000" w:themeColor="text1"/>
          <w:sz w:val="19"/>
          <w:szCs w:val="19"/>
          <w:lang w:val="en-GB"/>
        </w:rPr>
        <w:t xml:space="preserve"> – https://www.effie.asia/User/login.aspx.</w:t>
      </w:r>
    </w:p>
    <w:p w14:paraId="69C5261E" w14:textId="77777777" w:rsidR="000D38FD" w:rsidRPr="00C45A43" w:rsidRDefault="000D38FD" w:rsidP="00C45A43">
      <w:pPr>
        <w:rPr>
          <w:rFonts w:ascii="AvenirNext LT Pro Bold" w:hAnsi="AvenirNext LT Pro Bold"/>
          <w:strike/>
          <w:color w:val="000000" w:themeColor="text1"/>
          <w:sz w:val="19"/>
          <w:szCs w:val="19"/>
          <w:lang w:val="en-GB"/>
        </w:rPr>
      </w:pPr>
    </w:p>
    <w:p w14:paraId="4B5443CF" w14:textId="77777777"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The Entry Submission consists of 2 parts:</w:t>
      </w:r>
    </w:p>
    <w:p w14:paraId="7ABA4026" w14:textId="77777777" w:rsidR="000D38FD" w:rsidRPr="00C45A43" w:rsidRDefault="000D38FD" w:rsidP="00C45A43">
      <w:pPr>
        <w:rPr>
          <w:rFonts w:ascii="AvenirNext LT Pro Bold" w:hAnsi="AvenirNext LT Pro Bold"/>
          <w:color w:val="000000" w:themeColor="text1"/>
          <w:sz w:val="19"/>
          <w:szCs w:val="19"/>
          <w:lang w:val="en-GB"/>
        </w:rPr>
      </w:pPr>
    </w:p>
    <w:p w14:paraId="563BFDD8" w14:textId="1C70216C" w:rsidR="000D38FD" w:rsidRPr="00C45A43" w:rsidRDefault="000D38FD" w:rsidP="00B24B9C">
      <w:pPr>
        <w:pStyle w:val="ListParagraph"/>
        <w:numPr>
          <w:ilvl w:val="0"/>
          <w:numId w:val="5"/>
        </w:numPr>
        <w:spacing w:after="0"/>
        <w:rPr>
          <w:rFonts w:ascii="AvenirNext LT Pro Bold" w:hAnsi="AvenirNext LT Pro Bold"/>
          <w:b/>
          <w:bCs/>
          <w:color w:val="000000" w:themeColor="text1"/>
          <w:sz w:val="19"/>
          <w:szCs w:val="19"/>
          <w:lang w:val="en-GB"/>
        </w:rPr>
      </w:pPr>
      <w:r w:rsidRPr="00C45A43">
        <w:rPr>
          <w:rFonts w:ascii="AvenirNext LT Pro Bold" w:hAnsi="AvenirNext LT Pro Bold"/>
          <w:b/>
          <w:bCs/>
          <w:color w:val="000000" w:themeColor="text1"/>
          <w:sz w:val="19"/>
          <w:szCs w:val="19"/>
          <w:lang w:val="en-GB"/>
        </w:rPr>
        <w:t xml:space="preserve">Entry Application </w:t>
      </w:r>
    </w:p>
    <w:p w14:paraId="166FB29C" w14:textId="77777777" w:rsidR="00C45A43" w:rsidRDefault="00C45A43" w:rsidP="00C45A43">
      <w:pPr>
        <w:rPr>
          <w:rFonts w:ascii="AvenirNext LT Pro Bold" w:hAnsi="AvenirNext LT Pro Bold"/>
          <w:color w:val="000000" w:themeColor="text1"/>
          <w:sz w:val="19"/>
          <w:szCs w:val="19"/>
          <w:lang w:val="en-GB"/>
        </w:rPr>
      </w:pPr>
    </w:p>
    <w:p w14:paraId="5686340A" w14:textId="65A8C3E2"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5874509" w14:textId="77777777" w:rsidR="000D38FD" w:rsidRPr="00C45A43" w:rsidRDefault="000D38FD" w:rsidP="00C45A43">
      <w:pPr>
        <w:rPr>
          <w:rFonts w:ascii="AvenirNext LT Pro Bold" w:hAnsi="AvenirNext LT Pro Bold"/>
          <w:color w:val="000000" w:themeColor="text1"/>
          <w:sz w:val="19"/>
          <w:szCs w:val="19"/>
          <w:lang w:val="en-GB"/>
        </w:rPr>
      </w:pPr>
    </w:p>
    <w:p w14:paraId="61706F91" w14:textId="2ABB6CE4" w:rsidR="000D38FD" w:rsidRPr="00C45A43" w:rsidRDefault="000D38FD" w:rsidP="00B24B9C">
      <w:pPr>
        <w:pStyle w:val="ListParagraph"/>
        <w:numPr>
          <w:ilvl w:val="0"/>
          <w:numId w:val="5"/>
        </w:numPr>
        <w:spacing w:after="0"/>
        <w:rPr>
          <w:rFonts w:ascii="AvenirNext LT Pro Bold" w:hAnsi="AvenirNext LT Pro Bold"/>
          <w:b/>
          <w:bCs/>
          <w:color w:val="000000" w:themeColor="text1"/>
          <w:sz w:val="19"/>
          <w:szCs w:val="19"/>
          <w:lang w:val="en-GB"/>
        </w:rPr>
      </w:pPr>
      <w:r w:rsidRPr="00C45A43">
        <w:rPr>
          <w:rFonts w:ascii="AvenirNext LT Pro Bold" w:hAnsi="AvenirNext LT Pro Bold"/>
          <w:b/>
          <w:bCs/>
          <w:color w:val="000000" w:themeColor="text1"/>
          <w:sz w:val="19"/>
          <w:szCs w:val="19"/>
          <w:lang w:val="en-GB"/>
        </w:rPr>
        <w:t xml:space="preserve">Material Submission </w:t>
      </w:r>
    </w:p>
    <w:p w14:paraId="1FC50DA2" w14:textId="77777777" w:rsidR="00C45A43" w:rsidRDefault="00C45A43" w:rsidP="00C45A43">
      <w:pPr>
        <w:rPr>
          <w:rFonts w:ascii="AvenirNext LT Pro Bold" w:hAnsi="AvenirNext LT Pro Bold"/>
          <w:color w:val="000000" w:themeColor="text1"/>
          <w:sz w:val="19"/>
          <w:szCs w:val="19"/>
          <w:lang w:val="en-GB"/>
        </w:rPr>
      </w:pPr>
    </w:p>
    <w:p w14:paraId="3174ECE9" w14:textId="5F998661"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This is where you will be required to upload all materials, including the Entry Form, Creative Materials, Case Image and Authorisation Form.</w:t>
      </w:r>
    </w:p>
    <w:p w14:paraId="6DB17B50" w14:textId="77777777" w:rsidR="000D38FD" w:rsidRPr="00C45A43" w:rsidRDefault="000D38FD" w:rsidP="00C45A43">
      <w:pPr>
        <w:rPr>
          <w:rFonts w:ascii="AvenirNext LT Pro Bold" w:hAnsi="AvenirNext LT Pro Bold"/>
          <w:color w:val="000000" w:themeColor="text1"/>
          <w:sz w:val="19"/>
          <w:szCs w:val="19"/>
          <w:lang w:val="en-GB"/>
        </w:rPr>
      </w:pPr>
    </w:p>
    <w:p w14:paraId="4CD48FA4" w14:textId="77777777" w:rsidR="000D38FD" w:rsidRPr="00C45A43" w:rsidRDefault="000D38FD" w:rsidP="00C45A43">
      <w:pPr>
        <w:rPr>
          <w:rFonts w:ascii="AvenirNext LT Pro Bold" w:hAnsi="AvenirNext LT Pro Bold"/>
          <w:color w:val="000000" w:themeColor="text1"/>
          <w:sz w:val="19"/>
          <w:szCs w:val="19"/>
          <w:lang w:val="en-GB"/>
        </w:rPr>
      </w:pPr>
      <w:r w:rsidRPr="00C45A43">
        <w:rPr>
          <w:rFonts w:ascii="AvenirNext LT Pro Bold" w:hAnsi="AvenirNext LT Pro Bold"/>
          <w:color w:val="000000" w:themeColor="text1"/>
          <w:sz w:val="19"/>
          <w:szCs w:val="19"/>
          <w:lang w:val="en-GB"/>
        </w:rPr>
        <w:t>Please give yourself plenty of time to fulfil these requirements in advance of your intended Entry Application and Material Submission Deadlines.</w:t>
      </w:r>
    </w:p>
    <w:p w14:paraId="11976FDB" w14:textId="2C8F6ED3" w:rsidR="000D38FD" w:rsidRDefault="000D38FD" w:rsidP="000D38FD">
      <w:pPr>
        <w:pStyle w:val="MediumShading1-Accent11"/>
        <w:rPr>
          <w:rFonts w:ascii="Avenir Next" w:hAnsi="Avenir Next"/>
          <w:b/>
          <w:color w:val="000000" w:themeColor="text1"/>
          <w:sz w:val="19"/>
          <w:szCs w:val="19"/>
          <w:lang w:val="en-GB"/>
        </w:rPr>
      </w:pPr>
    </w:p>
    <w:p w14:paraId="159B6C19" w14:textId="068EAD96" w:rsidR="00C45A43" w:rsidRDefault="00C45A43" w:rsidP="000D38FD">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585349C2" w14:textId="77777777" w:rsidTr="00B51314">
        <w:trPr>
          <w:trHeight w:val="854"/>
        </w:trPr>
        <w:tc>
          <w:tcPr>
            <w:tcW w:w="10431" w:type="dxa"/>
            <w:tcBorders>
              <w:top w:val="nil"/>
              <w:left w:val="nil"/>
              <w:bottom w:val="nil"/>
              <w:right w:val="nil"/>
            </w:tcBorders>
            <w:shd w:val="clear" w:color="auto" w:fill="B4975A"/>
            <w:vAlign w:val="center"/>
          </w:tcPr>
          <w:p w14:paraId="40D8CD93"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AA6174E" w14:textId="77777777" w:rsidR="00C45A43" w:rsidRPr="00C950CB" w:rsidRDefault="00C45A43" w:rsidP="00C45A43">
      <w:pPr>
        <w:pStyle w:val="MediumShading1-Accent11"/>
        <w:rPr>
          <w:rFonts w:ascii="Avenir Next" w:hAnsi="Avenir Next"/>
          <w:b/>
          <w:color w:val="000000" w:themeColor="text1"/>
          <w:sz w:val="19"/>
          <w:szCs w:val="19"/>
          <w:lang w:val="en-SG"/>
        </w:rPr>
      </w:pPr>
    </w:p>
    <w:p w14:paraId="2B5C755D" w14:textId="77777777" w:rsidR="000D38FD" w:rsidRPr="00C950CB" w:rsidRDefault="000D38FD" w:rsidP="00C45A43">
      <w:pPr>
        <w:rPr>
          <w:rStyle w:val="Hyperlink"/>
          <w:rFonts w:ascii="AvenirNext LT Pro Bold" w:hAnsi="AvenirNext LT Pro Bold"/>
          <w:strike/>
          <w:color w:val="000000" w:themeColor="text1"/>
          <w:sz w:val="19"/>
          <w:szCs w:val="19"/>
          <w:u w:val="none"/>
          <w:lang w:val="en-GB"/>
        </w:rPr>
      </w:pPr>
      <w:r w:rsidRPr="00C950CB">
        <w:rPr>
          <w:rStyle w:val="Hyperlink"/>
          <w:rFonts w:ascii="AvenirNext LT Pro Bold" w:hAnsi="AvenirNext LT Pro Bold"/>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50F3F8A" w14:textId="77777777" w:rsidR="000D38FD" w:rsidRPr="00C950CB" w:rsidRDefault="000D38FD" w:rsidP="00C45A43">
      <w:pPr>
        <w:rPr>
          <w:rStyle w:val="Hyperlink"/>
          <w:rFonts w:ascii="AvenirNext LT Pro Bold" w:hAnsi="AvenirNext LT Pro Bold"/>
          <w:color w:val="000000" w:themeColor="text1"/>
          <w:sz w:val="19"/>
          <w:szCs w:val="19"/>
          <w:u w:val="none"/>
          <w:lang w:val="en-GB"/>
        </w:rPr>
      </w:pPr>
    </w:p>
    <w:p w14:paraId="050540F1" w14:textId="4F9B49E8" w:rsidR="000D38FD" w:rsidRPr="00C950CB" w:rsidRDefault="000D38FD" w:rsidP="00C45A43">
      <w:pPr>
        <w:rPr>
          <w:rStyle w:val="Hyperlink"/>
          <w:rFonts w:ascii="AvenirNext LT Pro Bold" w:hAnsi="AvenirNext LT Pro Bold"/>
          <w:color w:val="000000" w:themeColor="text1"/>
          <w:sz w:val="19"/>
          <w:szCs w:val="19"/>
          <w:u w:val="none"/>
          <w:lang w:val="en-GB"/>
        </w:rPr>
      </w:pPr>
      <w:r w:rsidRPr="00C950CB">
        <w:rPr>
          <w:rStyle w:val="Hyperlink"/>
          <w:rFonts w:ascii="AvenirNext LT Pro Bold" w:hAnsi="AvenirNext LT Pro Bold"/>
          <w:color w:val="000000" w:themeColor="text1"/>
          <w:sz w:val="19"/>
          <w:szCs w:val="19"/>
          <w:u w:val="none"/>
          <w:lang w:val="en-GB"/>
        </w:rPr>
        <w:t xml:space="preserve">Once you’re happy with your Entry Form, please access the </w:t>
      </w:r>
      <w:hyperlink r:id="rId11" w:history="1">
        <w:r w:rsidR="00B01A19" w:rsidRPr="00C950CB">
          <w:rPr>
            <w:rStyle w:val="Hyperlink"/>
            <w:rFonts w:ascii="AvenirNext LT Pro Bold" w:hAnsi="AvenirNext LT Pro Bold"/>
            <w:b/>
            <w:bCs/>
            <w:color w:val="000000" w:themeColor="text1"/>
            <w:sz w:val="19"/>
            <w:szCs w:val="19"/>
            <w:lang w:val="en-GB"/>
          </w:rPr>
          <w:t>Entry Portal</w:t>
        </w:r>
      </w:hyperlink>
      <w:r w:rsidRPr="00C950CB">
        <w:rPr>
          <w:rStyle w:val="Hyperlink"/>
          <w:rFonts w:ascii="AvenirNext LT Pro Bold" w:hAnsi="AvenirNext LT Pro Bold"/>
          <w:b/>
          <w:bCs/>
          <w:color w:val="000000" w:themeColor="text1"/>
          <w:sz w:val="19"/>
          <w:szCs w:val="19"/>
          <w:u w:val="none"/>
          <w:lang w:val="en-GB"/>
        </w:rPr>
        <w:t xml:space="preserve"> </w:t>
      </w:r>
      <w:r w:rsidRPr="00C950CB">
        <w:rPr>
          <w:rStyle w:val="Hyperlink"/>
          <w:rFonts w:ascii="AvenirNext LT Pro Bold" w:hAnsi="AvenirNext LT Pro Bold"/>
          <w:color w:val="000000" w:themeColor="text1"/>
          <w:sz w:val="19"/>
          <w:szCs w:val="19"/>
          <w:u w:val="none"/>
          <w:lang w:val="en-GB"/>
        </w:rPr>
        <w:t>to upload the Entry Materials.</w:t>
      </w:r>
    </w:p>
    <w:p w14:paraId="35990CAF" w14:textId="77777777" w:rsidR="000D38FD" w:rsidRPr="00C950CB" w:rsidRDefault="000D38FD" w:rsidP="00C45A43">
      <w:pPr>
        <w:rPr>
          <w:rStyle w:val="Hyperlink"/>
          <w:rFonts w:ascii="AvenirNext LT Pro Bold" w:hAnsi="AvenirNext LT Pro Bold"/>
          <w:color w:val="000000" w:themeColor="text1"/>
          <w:sz w:val="19"/>
          <w:szCs w:val="19"/>
          <w:lang w:val="en-GB"/>
        </w:rPr>
      </w:pPr>
    </w:p>
    <w:p w14:paraId="4B8852B7" w14:textId="29664118" w:rsidR="000D38FD" w:rsidRPr="00C950CB" w:rsidRDefault="000D38FD" w:rsidP="00C45A43">
      <w:pPr>
        <w:rPr>
          <w:rStyle w:val="Hyperlink"/>
          <w:rFonts w:ascii="Avenir Next" w:hAnsi="Avenir Next"/>
          <w:b/>
          <w:strike/>
          <w:color w:val="000000" w:themeColor="text1"/>
          <w:sz w:val="19"/>
          <w:szCs w:val="19"/>
          <w:lang w:val="en-GB"/>
        </w:rPr>
      </w:pPr>
      <w:r w:rsidRPr="00C950CB">
        <w:rPr>
          <w:rFonts w:ascii="Avenir Next" w:hAnsi="Avenir Next"/>
          <w:b/>
          <w:color w:val="000000" w:themeColor="text1"/>
          <w:sz w:val="19"/>
          <w:szCs w:val="19"/>
          <w:lang w:val="en-GB"/>
        </w:rPr>
        <w:t xml:space="preserve">Please use this Entry Form Template if you wish to submit your case into </w:t>
      </w:r>
      <w:r w:rsidR="006C7268" w:rsidRPr="00C950CB">
        <w:rPr>
          <w:rFonts w:ascii="Avenir Next" w:hAnsi="Avenir Next"/>
          <w:b/>
          <w:color w:val="000000" w:themeColor="text1"/>
          <w:sz w:val="19"/>
          <w:szCs w:val="19"/>
          <w:lang w:val="en-GB"/>
        </w:rPr>
        <w:t>the</w:t>
      </w:r>
      <w:r w:rsidRPr="00C950CB">
        <w:rPr>
          <w:rFonts w:ascii="Avenir Next" w:hAnsi="Avenir Next"/>
          <w:b/>
          <w:color w:val="000000" w:themeColor="text1"/>
          <w:sz w:val="19"/>
          <w:szCs w:val="19"/>
          <w:lang w:val="en-GB"/>
        </w:rPr>
        <w:t xml:space="preserve"> Sustained Success Categor</w:t>
      </w:r>
      <w:r w:rsidR="006C7268" w:rsidRPr="00C950CB">
        <w:rPr>
          <w:rFonts w:ascii="Avenir Next" w:hAnsi="Avenir Next"/>
          <w:b/>
          <w:color w:val="000000" w:themeColor="text1"/>
          <w:sz w:val="19"/>
          <w:szCs w:val="19"/>
          <w:lang w:val="en-GB"/>
        </w:rPr>
        <w:t>y</w:t>
      </w:r>
      <w:r w:rsidRPr="00C950CB">
        <w:rPr>
          <w:rFonts w:ascii="Avenir Next" w:hAnsi="Avenir Next"/>
          <w:b/>
          <w:color w:val="000000" w:themeColor="text1"/>
          <w:sz w:val="19"/>
          <w:szCs w:val="19"/>
          <w:lang w:val="en-GB"/>
        </w:rPr>
        <w:t xml:space="preserve">. </w:t>
      </w:r>
    </w:p>
    <w:p w14:paraId="47DA18B6" w14:textId="77777777" w:rsidR="000D38FD" w:rsidRPr="00C950CB" w:rsidRDefault="000D38FD" w:rsidP="00C45A43">
      <w:pPr>
        <w:rPr>
          <w:rStyle w:val="Hyperlink"/>
          <w:rFonts w:ascii="AvenirNext LT Pro Bold" w:hAnsi="AvenirNext LT Pro Bold"/>
          <w:color w:val="00B050"/>
          <w:sz w:val="19"/>
          <w:szCs w:val="19"/>
          <w:lang w:val="en-GB"/>
        </w:rPr>
      </w:pPr>
      <w:r w:rsidRPr="00C950CB">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90F518E" wp14:editId="22074890">
                <wp:simplePos x="0" y="0"/>
                <wp:positionH relativeFrom="column">
                  <wp:posOffset>0</wp:posOffset>
                </wp:positionH>
                <wp:positionV relativeFrom="paragraph">
                  <wp:posOffset>154940</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0F518E" id="_x0000_t202" coordsize="21600,21600" o:spt="202" path="m,l,21600r21600,l21600,xe">
                <v:stroke joinstyle="miter"/>
                <v:path gradientshapeok="t" o:connecttype="rect"/>
              </v:shapetype>
              <v:shape id="Text Box 1" o:spid="_x0000_s1026" type="#_x0000_t202" style="position:absolute;margin-left:0;margin-top:12.2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" filled="f" strokecolor="#b4975a">
                <v:textbox inset=",,4mm">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14F2DCFB" w14:textId="77777777" w:rsidR="000D38FD" w:rsidRPr="00C950CB" w:rsidRDefault="000D38FD" w:rsidP="000D38FD">
      <w:pPr>
        <w:contextualSpacing/>
        <w:rPr>
          <w:rFonts w:ascii="AvenirNext LT Pro Bold" w:hAnsi="AvenirNext LT Pro Bold"/>
          <w:bCs/>
          <w:strike/>
          <w:color w:val="000000" w:themeColor="text1"/>
          <w:sz w:val="19"/>
          <w:szCs w:val="19"/>
          <w:lang w:val="en-GB"/>
        </w:rPr>
      </w:pPr>
    </w:p>
    <w:p w14:paraId="44143B03" w14:textId="66F53B3A" w:rsidR="000D38FD" w:rsidRPr="00C950CB" w:rsidRDefault="000D38FD" w:rsidP="000D38FD">
      <w:pPr>
        <w:contextualSpacing/>
        <w:rPr>
          <w:rFonts w:ascii="AvenirNext LT Pro Bold" w:hAnsi="AvenirNext LT Pro Bold"/>
          <w:b/>
          <w:color w:val="000000" w:themeColor="text1"/>
          <w:sz w:val="19"/>
          <w:szCs w:val="19"/>
          <w:u w:val="single"/>
          <w:lang w:val="en-GB"/>
        </w:rPr>
      </w:pPr>
      <w:r w:rsidRPr="00C950CB">
        <w:rPr>
          <w:rFonts w:ascii="AvenirNext LT Pro Bold" w:hAnsi="AvenirNext LT Pro Bold"/>
          <w:b/>
          <w:color w:val="000000" w:themeColor="text1"/>
          <w:sz w:val="19"/>
          <w:szCs w:val="19"/>
          <w:u w:val="single"/>
          <w:lang w:val="en-GB"/>
        </w:rPr>
        <w:t>Questions?</w:t>
      </w:r>
    </w:p>
    <w:p w14:paraId="68EE110F" w14:textId="77777777" w:rsidR="005333FA" w:rsidRPr="00C950CB" w:rsidRDefault="005333FA" w:rsidP="000D38FD">
      <w:pPr>
        <w:contextualSpacing/>
        <w:rPr>
          <w:rFonts w:ascii="AvenirNext LT Pro Bold" w:hAnsi="AvenirNext LT Pro Bold"/>
          <w:b/>
          <w:color w:val="000000" w:themeColor="text1"/>
          <w:sz w:val="19"/>
          <w:szCs w:val="19"/>
          <w:lang w:val="en-GB"/>
        </w:rPr>
      </w:pPr>
    </w:p>
    <w:p w14:paraId="6B4EE0FD" w14:textId="54127A2E" w:rsidR="00C14E49" w:rsidRPr="0013770E" w:rsidRDefault="00C14E49" w:rsidP="00C14E49">
      <w:pPr>
        <w:contextualSpacing/>
        <w:rPr>
          <w:rFonts w:ascii="Avenir Next" w:hAnsi="Avenir Next"/>
          <w:bCs/>
          <w:color w:val="000000" w:themeColor="text1"/>
          <w:sz w:val="19"/>
          <w:szCs w:val="19"/>
          <w:lang w:val="en-GB"/>
        </w:rPr>
      </w:pPr>
      <w:r w:rsidRPr="0013770E">
        <w:rPr>
          <w:rFonts w:ascii="Avenir Next" w:hAnsi="Avenir Next"/>
          <w:bCs/>
          <w:color w:val="000000" w:themeColor="text1"/>
          <w:sz w:val="19"/>
          <w:szCs w:val="19"/>
        </w:rPr>
        <w:t xml:space="preserve">As you prepare your entry, you are encouraged to take advantage of all </w:t>
      </w:r>
      <w:r w:rsidRPr="0013770E">
        <w:rPr>
          <w:rFonts w:ascii="Avenir Next" w:hAnsi="Avenir Next"/>
          <w:b/>
          <w:bCs/>
          <w:color w:val="000000" w:themeColor="text1"/>
          <w:sz w:val="19"/>
          <w:szCs w:val="19"/>
        </w:rPr>
        <w:t>entry materials &amp; resources</w:t>
      </w:r>
      <w:r w:rsidRPr="0013770E">
        <w:rPr>
          <w:rFonts w:ascii="Avenir Next" w:hAnsi="Avenir Next"/>
          <w:bCs/>
          <w:color w:val="000000" w:themeColor="text1"/>
          <w:sz w:val="19"/>
          <w:szCs w:val="19"/>
        </w:rPr>
        <w:t xml:space="preserve">, including the </w:t>
      </w:r>
      <w:r w:rsidRPr="0013770E">
        <w:rPr>
          <w:rFonts w:ascii="Avenir Next" w:hAnsi="Avenir Next"/>
          <w:b/>
          <w:bCs/>
          <w:color w:val="000000" w:themeColor="text1"/>
          <w:sz w:val="19"/>
          <w:szCs w:val="19"/>
        </w:rPr>
        <w:t>Entry Kit</w:t>
      </w:r>
      <w:r w:rsidRPr="0013770E">
        <w:rPr>
          <w:rFonts w:ascii="Avenir Next" w:hAnsi="Avenir Next"/>
          <w:bCs/>
          <w:color w:val="000000" w:themeColor="text1"/>
          <w:sz w:val="19"/>
          <w:szCs w:val="19"/>
        </w:rPr>
        <w:t xml:space="preserve">, which includes all detailed rules and regulations, the </w:t>
      </w:r>
      <w:r w:rsidRPr="0013770E">
        <w:rPr>
          <w:rFonts w:ascii="Avenir Next" w:hAnsi="Avenir Next"/>
          <w:b/>
          <w:bCs/>
          <w:color w:val="000000" w:themeColor="text1"/>
          <w:sz w:val="19"/>
          <w:szCs w:val="19"/>
        </w:rPr>
        <w:t>Guide</w:t>
      </w:r>
      <w:r w:rsidR="00613B63">
        <w:rPr>
          <w:rFonts w:ascii="Avenir Next" w:hAnsi="Avenir Next"/>
          <w:b/>
          <w:bCs/>
          <w:color w:val="000000" w:themeColor="text1"/>
          <w:sz w:val="19"/>
          <w:szCs w:val="19"/>
        </w:rPr>
        <w:t xml:space="preserve"> to Effective Entries</w:t>
      </w:r>
      <w:r w:rsidRPr="0013770E">
        <w:rPr>
          <w:rFonts w:ascii="Avenir Next" w:hAnsi="Avenir Next"/>
          <w:bCs/>
          <w:color w:val="000000" w:themeColor="text1"/>
          <w:sz w:val="19"/>
          <w:szCs w:val="19"/>
        </w:rPr>
        <w:t xml:space="preserve">, which provides tips from past judges, and </w:t>
      </w:r>
      <w:r w:rsidRPr="0013770E">
        <w:rPr>
          <w:rFonts w:ascii="Avenir Next" w:hAnsi="Avenir Next"/>
          <w:b/>
          <w:bCs/>
          <w:color w:val="000000" w:themeColor="text1"/>
          <w:sz w:val="19"/>
          <w:szCs w:val="19"/>
        </w:rPr>
        <w:t>Case Study Examples</w:t>
      </w:r>
      <w:r w:rsidRPr="0013770E">
        <w:rPr>
          <w:rFonts w:ascii="Avenir Next" w:hAnsi="Avenir Next"/>
          <w:bCs/>
          <w:color w:val="000000" w:themeColor="text1"/>
          <w:sz w:val="19"/>
          <w:szCs w:val="19"/>
        </w:rPr>
        <w:t xml:space="preserve">, featuring past Effie winners.  </w:t>
      </w:r>
    </w:p>
    <w:p w14:paraId="4C1A2E3D" w14:textId="77777777" w:rsidR="00C14E49" w:rsidRPr="0013770E" w:rsidRDefault="00C14E49" w:rsidP="00C14E49">
      <w:pPr>
        <w:contextualSpacing/>
        <w:rPr>
          <w:rFonts w:ascii="Avenir Next" w:hAnsi="Avenir Next"/>
          <w:bCs/>
          <w:color w:val="000000" w:themeColor="text1"/>
          <w:sz w:val="19"/>
          <w:szCs w:val="19"/>
          <w:lang w:val="en-GB"/>
        </w:rPr>
      </w:pPr>
    </w:p>
    <w:p w14:paraId="57F49105" w14:textId="3AD2F190" w:rsidR="000D38FD" w:rsidRPr="00A9582E" w:rsidRDefault="000D38FD" w:rsidP="000D38FD">
      <w:pPr>
        <w:contextualSpacing/>
        <w:rPr>
          <w:rFonts w:ascii="Avenir Next" w:hAnsi="Avenir Next"/>
          <w:bCs/>
          <w:color w:val="000000" w:themeColor="text1"/>
          <w:sz w:val="19"/>
          <w:szCs w:val="19"/>
          <w:lang w:val="en-GB"/>
        </w:rPr>
      </w:pPr>
      <w:r w:rsidRPr="00A9582E">
        <w:rPr>
          <w:rFonts w:ascii="Avenir Next" w:hAnsi="Avenir Next"/>
          <w:bCs/>
          <w:color w:val="000000" w:themeColor="text1"/>
          <w:sz w:val="19"/>
          <w:szCs w:val="19"/>
          <w:lang w:val="en-GB"/>
        </w:rPr>
        <w:t xml:space="preserve">If you need more information, please contact us via </w:t>
      </w:r>
      <w:hyperlink r:id="rId12" w:history="1">
        <w:r w:rsidRPr="00A9582E">
          <w:rPr>
            <w:rStyle w:val="Hyperlink"/>
            <w:rFonts w:ascii="Avenir Next" w:hAnsi="Avenir Next"/>
            <w:b/>
            <w:color w:val="000000" w:themeColor="text1"/>
            <w:sz w:val="19"/>
            <w:szCs w:val="19"/>
            <w:lang w:val="en-GB"/>
          </w:rPr>
          <w:t>email</w:t>
        </w:r>
      </w:hyperlink>
      <w:r w:rsidRPr="00A9582E">
        <w:rPr>
          <w:rFonts w:ascii="Avenir Next" w:hAnsi="Avenir Next"/>
          <w:bCs/>
          <w:color w:val="000000" w:themeColor="text1"/>
          <w:sz w:val="19"/>
          <w:szCs w:val="19"/>
          <w:lang w:val="en-GB"/>
        </w:rPr>
        <w:t>, we’ll be happy to help.</w:t>
      </w:r>
    </w:p>
    <w:p w14:paraId="0637B8C3" w14:textId="1C069EDD" w:rsidR="009955C8" w:rsidRPr="00794B39" w:rsidRDefault="000D38FD" w:rsidP="00794B39">
      <w:pPr>
        <w:rPr>
          <w:rFonts w:ascii="AvenirNext LT Pro Bold" w:hAnsi="AvenirNext LT Pro Bold"/>
          <w:bCs/>
          <w:color w:val="00B050"/>
          <w:sz w:val="20"/>
          <w:szCs w:val="20"/>
          <w:lang w:val="en-GB"/>
        </w:rPr>
      </w:pPr>
      <w:r>
        <w:rPr>
          <w:rFonts w:ascii="AvenirNext LT Pro Bold" w:hAnsi="AvenirNext LT Pro Bold"/>
          <w:bCs/>
          <w:color w:val="00B050"/>
          <w:sz w:val="20"/>
          <w:szCs w:val="20"/>
          <w:lang w:val="en-GB"/>
        </w:rPr>
        <w:br w:type="page"/>
      </w:r>
    </w:p>
    <w:p w14:paraId="121C992C" w14:textId="2CF8FC5F" w:rsidR="009B1808" w:rsidRPr="00C950CB" w:rsidRDefault="009B1808" w:rsidP="009955C8">
      <w:pPr>
        <w:pStyle w:val="MediumShading1-Accent11"/>
        <w:rPr>
          <w:rFonts w:ascii="Avenir Next" w:hAnsi="Avenir Next"/>
          <w:b/>
          <w:sz w:val="19"/>
          <w:szCs w:val="19"/>
        </w:rPr>
      </w:pPr>
    </w:p>
    <w:tbl>
      <w:tblPr>
        <w:tblpPr w:leftFromText="180" w:rightFromText="180" w:vertAnchor="page" w:horzAnchor="margin" w:tblpY="774"/>
        <w:tblW w:w="10431" w:type="dxa"/>
        <w:tblLook w:val="04A0" w:firstRow="1" w:lastRow="0" w:firstColumn="1" w:lastColumn="0" w:noHBand="0" w:noVBand="1"/>
      </w:tblPr>
      <w:tblGrid>
        <w:gridCol w:w="10431"/>
      </w:tblGrid>
      <w:tr w:rsidR="00C950CB" w:rsidRPr="00CA1C0A" w14:paraId="56901F35" w14:textId="77777777" w:rsidTr="00B51314">
        <w:trPr>
          <w:trHeight w:val="854"/>
        </w:trPr>
        <w:tc>
          <w:tcPr>
            <w:tcW w:w="10431" w:type="dxa"/>
            <w:tcBorders>
              <w:top w:val="nil"/>
              <w:left w:val="nil"/>
              <w:bottom w:val="nil"/>
              <w:right w:val="nil"/>
            </w:tcBorders>
            <w:shd w:val="clear" w:color="auto" w:fill="B4975A"/>
            <w:vAlign w:val="center"/>
          </w:tcPr>
          <w:p w14:paraId="19D9E0C2" w14:textId="77777777" w:rsidR="00C950CB" w:rsidRPr="001B1556" w:rsidRDefault="00C950CB"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REQUIREMENTS &amp; TOP TIPS </w:t>
            </w:r>
          </w:p>
        </w:tc>
      </w:tr>
    </w:tbl>
    <w:p w14:paraId="07C1B2E7" w14:textId="79637AE0" w:rsidR="00C950CB" w:rsidRPr="0013770E" w:rsidRDefault="00C950CB" w:rsidP="0013770E">
      <w:pPr>
        <w:contextualSpacing/>
        <w:rPr>
          <w:rFonts w:ascii="Avenir Next" w:hAnsi="Avenir Next"/>
          <w:bCs/>
          <w:color w:val="000000" w:themeColor="text1"/>
          <w:sz w:val="19"/>
          <w:szCs w:val="19"/>
          <w:lang w:val="en-GB"/>
        </w:rPr>
      </w:pPr>
      <w:r w:rsidRPr="0013770E">
        <w:rPr>
          <w:rFonts w:ascii="Avenir Next" w:hAnsi="Avenir Next"/>
          <w:b/>
          <w:color w:val="000000" w:themeColor="text1"/>
          <w:szCs w:val="16"/>
          <w:lang w:val="en-GB"/>
        </w:rPr>
        <w:t>SUSTAINED SUCCESS: ELIGIBILITY REQUIREMENTS</w:t>
      </w:r>
    </w:p>
    <w:p w14:paraId="068C942E" w14:textId="4C39E9A4" w:rsidR="000162CB" w:rsidRPr="0013770E" w:rsidRDefault="000162CB" w:rsidP="00673139">
      <w:pPr>
        <w:pStyle w:val="MediumShading1-Accent11"/>
        <w:numPr>
          <w:ilvl w:val="0"/>
          <w:numId w:val="24"/>
        </w:numPr>
        <w:spacing w:before="120" w:after="120"/>
        <w:rPr>
          <w:rFonts w:ascii="Avenir Next" w:eastAsia="ヒラギノ角ゴ Pro W3" w:hAnsi="Avenir Next"/>
          <w:color w:val="000000" w:themeColor="text1"/>
          <w:sz w:val="19"/>
          <w:szCs w:val="19"/>
          <w:lang w:val="en-GB" w:eastAsia="en-US"/>
        </w:rPr>
      </w:pPr>
      <w:r w:rsidRPr="0013770E">
        <w:rPr>
          <w:rFonts w:ascii="Avenir Next" w:hAnsi="Avenir Next"/>
          <w:color w:val="000000" w:themeColor="text1"/>
          <w:sz w:val="19"/>
          <w:szCs w:val="19"/>
        </w:rPr>
        <w:t xml:space="preserve">The Sustained Success Effie Award </w:t>
      </w:r>
      <w:proofErr w:type="spellStart"/>
      <w:r w:rsidRPr="0013770E">
        <w:rPr>
          <w:rFonts w:ascii="Avenir Next" w:hAnsi="Avenir Next"/>
          <w:color w:val="000000" w:themeColor="text1"/>
          <w:sz w:val="19"/>
          <w:szCs w:val="19"/>
        </w:rPr>
        <w:t>hono</w:t>
      </w:r>
      <w:r w:rsidR="006259D3">
        <w:rPr>
          <w:rFonts w:ascii="Avenir Next" w:hAnsi="Avenir Next"/>
          <w:color w:val="000000" w:themeColor="text1"/>
          <w:sz w:val="19"/>
          <w:szCs w:val="19"/>
        </w:rPr>
        <w:t>u</w:t>
      </w:r>
      <w:r w:rsidRPr="0013770E">
        <w:rPr>
          <w:rFonts w:ascii="Avenir Next" w:hAnsi="Avenir Next"/>
          <w:color w:val="000000" w:themeColor="text1"/>
          <w:sz w:val="19"/>
          <w:szCs w:val="19"/>
        </w:rPr>
        <w:t>rs</w:t>
      </w:r>
      <w:proofErr w:type="spellEnd"/>
      <w:r w:rsidRPr="0013770E">
        <w:rPr>
          <w:rFonts w:ascii="Avenir Next" w:hAnsi="Avenir Next"/>
          <w:color w:val="000000" w:themeColor="text1"/>
          <w:sz w:val="19"/>
          <w:szCs w:val="19"/>
        </w:rPr>
        <w:t xml:space="preserve"> efforts that have succeeded for more than three years in the APAC region </w:t>
      </w:r>
      <w:r w:rsidR="002B5F8B" w:rsidRPr="0013770E">
        <w:rPr>
          <w:rFonts w:ascii="Avenir Next" w:hAnsi="Avenir Next"/>
          <w:color w:val="000000" w:themeColor="text1"/>
          <w:sz w:val="19"/>
          <w:szCs w:val="19"/>
        </w:rPr>
        <w:t>- markets</w:t>
      </w:r>
      <w:r w:rsidRPr="0013770E">
        <w:rPr>
          <w:rFonts w:ascii="Avenir Next" w:hAnsi="Avenir Next"/>
          <w:color w:val="000000" w:themeColor="text1"/>
          <w:sz w:val="19"/>
          <w:szCs w:val="19"/>
          <w:lang w:val="en-GB"/>
        </w:rPr>
        <w:t xml:space="preserve"> as defined in the Entry Kit</w:t>
      </w:r>
    </w:p>
    <w:p w14:paraId="1292EC8A" w14:textId="31BA9165" w:rsidR="002D543D" w:rsidRPr="0013770E" w:rsidRDefault="009955C8" w:rsidP="002D543D">
      <w:pPr>
        <w:pStyle w:val="MediumShading1-Accent11"/>
        <w:numPr>
          <w:ilvl w:val="0"/>
          <w:numId w:val="3"/>
        </w:numPr>
        <w:spacing w:before="120" w:after="120"/>
        <w:rPr>
          <w:rFonts w:ascii="Avenir Next" w:hAnsi="Avenir Next"/>
          <w:strike/>
          <w:color w:val="000000" w:themeColor="text1"/>
          <w:sz w:val="19"/>
          <w:szCs w:val="19"/>
        </w:rPr>
      </w:pPr>
      <w:r w:rsidRPr="0013770E">
        <w:rPr>
          <w:rFonts w:ascii="Avenir Next" w:hAnsi="Avenir Next"/>
          <w:color w:val="000000" w:themeColor="text1"/>
          <w:sz w:val="19"/>
          <w:szCs w:val="19"/>
        </w:rPr>
        <w:t xml:space="preserve">At minimum, </w:t>
      </w:r>
      <w:r w:rsidR="00CF3AF7" w:rsidRPr="0013770E">
        <w:rPr>
          <w:rFonts w:ascii="Avenir Next" w:hAnsi="Avenir Next"/>
          <w:color w:val="000000" w:themeColor="text1"/>
          <w:sz w:val="19"/>
          <w:szCs w:val="19"/>
        </w:rPr>
        <w:t xml:space="preserve">the data presented </w:t>
      </w:r>
      <w:r w:rsidRPr="0013770E">
        <w:rPr>
          <w:rFonts w:ascii="Avenir Next" w:hAnsi="Avenir Next"/>
          <w:color w:val="000000" w:themeColor="text1"/>
          <w:sz w:val="19"/>
          <w:szCs w:val="19"/>
        </w:rPr>
        <w:t xml:space="preserve">must date back to </w:t>
      </w:r>
      <w:r w:rsidR="00374264" w:rsidRPr="0013770E">
        <w:rPr>
          <w:rFonts w:ascii="Avenir Next" w:hAnsi="Avenir Next"/>
          <w:b/>
          <w:bCs/>
          <w:color w:val="000000" w:themeColor="text1"/>
          <w:sz w:val="19"/>
          <w:szCs w:val="19"/>
        </w:rPr>
        <w:t>1 January 20</w:t>
      </w:r>
      <w:r w:rsidR="00036046" w:rsidRPr="0013770E">
        <w:rPr>
          <w:rFonts w:ascii="Avenir Next" w:hAnsi="Avenir Next"/>
          <w:b/>
          <w:bCs/>
          <w:color w:val="000000" w:themeColor="text1"/>
          <w:sz w:val="19"/>
          <w:szCs w:val="19"/>
        </w:rPr>
        <w:t>2</w:t>
      </w:r>
      <w:r w:rsidR="002B5F8B">
        <w:rPr>
          <w:rFonts w:ascii="Avenir Next" w:hAnsi="Avenir Next"/>
          <w:b/>
          <w:bCs/>
          <w:color w:val="000000" w:themeColor="text1"/>
          <w:sz w:val="19"/>
          <w:szCs w:val="19"/>
        </w:rPr>
        <w:t>1</w:t>
      </w:r>
      <w:r w:rsidR="00673139" w:rsidRPr="0013770E">
        <w:rPr>
          <w:rFonts w:ascii="Avenir Next" w:hAnsi="Avenir Next"/>
          <w:b/>
          <w:bCs/>
          <w:color w:val="000000" w:themeColor="text1"/>
          <w:sz w:val="19"/>
          <w:szCs w:val="19"/>
        </w:rPr>
        <w:t xml:space="preserve">. You </w:t>
      </w:r>
      <w:r w:rsidR="00673139" w:rsidRPr="0013770E">
        <w:rPr>
          <w:rFonts w:ascii="Avenir Next" w:eastAsia="ヒラギノ角ゴ Pro W3" w:hAnsi="Avenir Next"/>
          <w:color w:val="000000" w:themeColor="text1"/>
          <w:sz w:val="19"/>
          <w:szCs w:val="19"/>
          <w:lang w:eastAsia="en-US"/>
        </w:rPr>
        <w:t xml:space="preserve">must include work and results from the </w:t>
      </w:r>
      <w:r w:rsidR="00673139" w:rsidRPr="0013770E">
        <w:rPr>
          <w:rFonts w:ascii="Avenir Next" w:eastAsia="ヒラギノ角ゴ Pro W3" w:hAnsi="Avenir Next"/>
          <w:b/>
          <w:color w:val="000000" w:themeColor="text1"/>
          <w:sz w:val="19"/>
          <w:szCs w:val="19"/>
          <w:lang w:eastAsia="en-US"/>
        </w:rPr>
        <w:t xml:space="preserve">initial year, </w:t>
      </w:r>
      <w:r w:rsidR="00673139" w:rsidRPr="0013770E">
        <w:rPr>
          <w:rFonts w:ascii="Avenir Next" w:eastAsia="ヒラギノ角ゴ Pro W3" w:hAnsi="Avenir Next"/>
          <w:color w:val="000000" w:themeColor="text1"/>
          <w:sz w:val="19"/>
          <w:szCs w:val="19"/>
          <w:lang w:eastAsia="en-US"/>
        </w:rPr>
        <w:t xml:space="preserve">at least one </w:t>
      </w:r>
      <w:r w:rsidR="00673139" w:rsidRPr="0013770E">
        <w:rPr>
          <w:rFonts w:ascii="Avenir Next" w:eastAsia="ヒラギノ角ゴ Pro W3" w:hAnsi="Avenir Next"/>
          <w:b/>
          <w:color w:val="000000" w:themeColor="text1"/>
          <w:sz w:val="19"/>
          <w:szCs w:val="19"/>
          <w:lang w:eastAsia="en-US"/>
        </w:rPr>
        <w:t>interim year</w:t>
      </w:r>
      <w:r w:rsidR="00673139" w:rsidRPr="0013770E">
        <w:rPr>
          <w:rFonts w:ascii="Avenir Next" w:eastAsia="ヒラギノ角ゴ Pro W3" w:hAnsi="Avenir Next"/>
          <w:color w:val="000000" w:themeColor="text1"/>
          <w:sz w:val="19"/>
          <w:szCs w:val="19"/>
          <w:lang w:eastAsia="en-US"/>
        </w:rPr>
        <w:t xml:space="preserve">, and the </w:t>
      </w:r>
      <w:r w:rsidR="00673139" w:rsidRPr="0013770E">
        <w:rPr>
          <w:rFonts w:ascii="Avenir Next" w:eastAsia="ヒラギノ角ゴ Pro W3" w:hAnsi="Avenir Next"/>
          <w:b/>
          <w:color w:val="000000" w:themeColor="text1"/>
          <w:sz w:val="19"/>
          <w:szCs w:val="19"/>
          <w:lang w:eastAsia="en-US"/>
        </w:rPr>
        <w:t>current competition Qualifying Period (QP) – 1 Oct 202</w:t>
      </w:r>
      <w:r w:rsidR="002B5F8B">
        <w:rPr>
          <w:rFonts w:ascii="Avenir Next" w:eastAsia="ヒラギノ角ゴ Pro W3" w:hAnsi="Avenir Next"/>
          <w:b/>
          <w:color w:val="000000" w:themeColor="text1"/>
          <w:sz w:val="19"/>
          <w:szCs w:val="19"/>
          <w:lang w:eastAsia="en-US"/>
        </w:rPr>
        <w:t>2</w:t>
      </w:r>
      <w:r w:rsidR="00673139" w:rsidRPr="0013770E">
        <w:rPr>
          <w:rFonts w:ascii="Avenir Next" w:eastAsia="ヒラギノ角ゴ Pro W3" w:hAnsi="Avenir Next"/>
          <w:b/>
          <w:color w:val="000000" w:themeColor="text1"/>
          <w:sz w:val="19"/>
          <w:szCs w:val="19"/>
          <w:lang w:eastAsia="en-US"/>
        </w:rPr>
        <w:t xml:space="preserve"> to 31 Dec 202</w:t>
      </w:r>
      <w:r w:rsidR="002B5F8B">
        <w:rPr>
          <w:rFonts w:ascii="Avenir Next" w:eastAsia="ヒラギノ角ゴ Pro W3" w:hAnsi="Avenir Next"/>
          <w:b/>
          <w:color w:val="000000" w:themeColor="text1"/>
          <w:sz w:val="19"/>
          <w:szCs w:val="19"/>
          <w:lang w:eastAsia="en-US"/>
        </w:rPr>
        <w:t>3</w:t>
      </w:r>
      <w:r w:rsidR="00673139" w:rsidRPr="0013770E">
        <w:rPr>
          <w:rFonts w:ascii="Avenir Next" w:eastAsia="ヒラギノ角ゴ Pro W3" w:hAnsi="Avenir Next"/>
          <w:color w:val="000000" w:themeColor="text1"/>
          <w:sz w:val="19"/>
          <w:szCs w:val="19"/>
          <w:lang w:eastAsia="en-US"/>
        </w:rPr>
        <w:t>.</w:t>
      </w:r>
      <w:r w:rsidRPr="0013770E">
        <w:rPr>
          <w:rFonts w:ascii="Avenir Next" w:hAnsi="Avenir Next"/>
          <w:color w:val="000000" w:themeColor="text1"/>
          <w:sz w:val="19"/>
          <w:szCs w:val="19"/>
        </w:rPr>
        <w:t xml:space="preserve"> </w:t>
      </w:r>
    </w:p>
    <w:p w14:paraId="33ABF099" w14:textId="2B40B1FC" w:rsidR="00CF3AF7" w:rsidRPr="0013770E" w:rsidRDefault="002D543D" w:rsidP="00CF3AF7">
      <w:pPr>
        <w:pStyle w:val="ListParagraph"/>
        <w:numPr>
          <w:ilvl w:val="0"/>
          <w:numId w:val="24"/>
        </w:numPr>
        <w:rPr>
          <w:rFonts w:ascii="Avenir Next" w:hAnsi="Avenir Next"/>
          <w:bCs/>
          <w:color w:val="000000" w:themeColor="text1"/>
          <w:sz w:val="19"/>
          <w:szCs w:val="19"/>
          <w:lang w:val="en-GB"/>
        </w:rPr>
      </w:pPr>
      <w:r w:rsidRPr="0013770E">
        <w:rPr>
          <w:rFonts w:ascii="Avenir Next" w:eastAsia="Arial" w:hAnsi="Avenir Next" w:cs="Calibri"/>
          <w:color w:val="000000" w:themeColor="text1"/>
          <w:sz w:val="19"/>
          <w:szCs w:val="19"/>
          <w:lang w:val="en-GB"/>
        </w:rPr>
        <w:t xml:space="preserve">Results that fall after the end of QP that are directly tied to the work that ran within the QP are fine to submit.  No work after the cut-off to the QP can be submitted.  </w:t>
      </w:r>
    </w:p>
    <w:p w14:paraId="7763B7B8" w14:textId="77777777" w:rsidR="002D543D" w:rsidRPr="0013770E" w:rsidRDefault="002D543D" w:rsidP="002D543D">
      <w:pPr>
        <w:pStyle w:val="ListParagraph"/>
        <w:numPr>
          <w:ilvl w:val="0"/>
          <w:numId w:val="24"/>
        </w:numPr>
        <w:rPr>
          <w:rFonts w:ascii="Avenir Next" w:hAnsi="Avenir Next"/>
          <w:bCs/>
          <w:color w:val="000000" w:themeColor="text1"/>
          <w:sz w:val="19"/>
          <w:szCs w:val="19"/>
          <w:lang w:val="en-GB"/>
        </w:rPr>
      </w:pPr>
      <w:r w:rsidRPr="0013770E">
        <w:rPr>
          <w:rFonts w:ascii="Avenir Next" w:hAnsi="Avenir Next"/>
          <w:color w:val="000000" w:themeColor="text1"/>
          <w:sz w:val="19"/>
          <w:szCs w:val="19"/>
          <w:lang w:val="en-GB"/>
        </w:rPr>
        <w:t xml:space="preserve">All results must be isolated to the market entered during this </w:t>
      </w:r>
      <w:proofErr w:type="gramStart"/>
      <w:r w:rsidRPr="0013770E">
        <w:rPr>
          <w:rFonts w:ascii="Avenir Next" w:hAnsi="Avenir Next"/>
          <w:color w:val="000000" w:themeColor="text1"/>
          <w:sz w:val="19"/>
          <w:szCs w:val="19"/>
          <w:lang w:val="en-GB"/>
        </w:rPr>
        <w:t>time period</w:t>
      </w:r>
      <w:proofErr w:type="gramEnd"/>
      <w:r w:rsidRPr="0013770E">
        <w:rPr>
          <w:rFonts w:ascii="Avenir Next" w:hAnsi="Avenir Next"/>
          <w:color w:val="000000" w:themeColor="text1"/>
          <w:sz w:val="19"/>
          <w:szCs w:val="19"/>
          <w:lang w:val="en-GB"/>
        </w:rPr>
        <w:t>.</w:t>
      </w:r>
    </w:p>
    <w:p w14:paraId="5FF5D748" w14:textId="4402E763" w:rsidR="002D543D" w:rsidRPr="0013770E" w:rsidRDefault="00763867" w:rsidP="002D543D">
      <w:pPr>
        <w:pStyle w:val="ListParagraph"/>
        <w:numPr>
          <w:ilvl w:val="0"/>
          <w:numId w:val="24"/>
        </w:numPr>
        <w:rPr>
          <w:rFonts w:ascii="Avenir Next" w:hAnsi="Avenir Next"/>
          <w:bCs/>
          <w:color w:val="000000" w:themeColor="text1"/>
          <w:sz w:val="19"/>
          <w:szCs w:val="19"/>
          <w:lang w:val="en-GB"/>
        </w:rPr>
      </w:pPr>
      <w:r w:rsidRPr="0013770E">
        <w:rPr>
          <w:rFonts w:ascii="Avenir Next" w:hAnsi="Avenir Next"/>
          <w:color w:val="000000" w:themeColor="text1"/>
          <w:sz w:val="19"/>
          <w:szCs w:val="19"/>
        </w:rPr>
        <w:t>Review and follow the complete Eligibility and Rules in Section 1.3 of the Entry Kit.</w:t>
      </w:r>
    </w:p>
    <w:p w14:paraId="5735D8D2" w14:textId="34E1F6E6" w:rsidR="00B73094" w:rsidRPr="0013770E" w:rsidRDefault="006259D3" w:rsidP="0013770E">
      <w:pPr>
        <w:contextualSpacing/>
        <w:rPr>
          <w:rFonts w:ascii="Avenir Next" w:hAnsi="Avenir Next"/>
          <w:bCs/>
          <w:color w:val="000000" w:themeColor="text1"/>
          <w:sz w:val="19"/>
          <w:szCs w:val="19"/>
          <w:lang w:val="en-GB"/>
        </w:rPr>
      </w:pPr>
      <w:r>
        <w:rPr>
          <w:rFonts w:ascii="Avenir Next" w:hAnsi="Avenir Next"/>
          <w:b/>
          <w:color w:val="000000" w:themeColor="text1"/>
          <w:szCs w:val="16"/>
          <w:lang w:val="en-GB"/>
        </w:rPr>
        <w:t xml:space="preserve">SUSTAINED SUCCESS: </w:t>
      </w:r>
      <w:r w:rsidR="00B73094" w:rsidRPr="0013770E">
        <w:rPr>
          <w:rFonts w:ascii="Avenir Next" w:hAnsi="Avenir Next"/>
          <w:b/>
          <w:color w:val="000000" w:themeColor="text1"/>
          <w:szCs w:val="16"/>
          <w:lang w:val="en-GB"/>
        </w:rPr>
        <w:t>OTHER REQUIREMENTS</w:t>
      </w:r>
    </w:p>
    <w:p w14:paraId="3FBE247E" w14:textId="20E047F9" w:rsidR="00673139" w:rsidRPr="0013770E" w:rsidRDefault="00673139" w:rsidP="00673139">
      <w:pPr>
        <w:pStyle w:val="MediumShading1-Accent11"/>
        <w:rPr>
          <w:rFonts w:ascii="Avenir Next" w:hAnsi="Avenir Next"/>
          <w:color w:val="000000" w:themeColor="text1"/>
          <w:sz w:val="19"/>
          <w:szCs w:val="19"/>
        </w:rPr>
      </w:pPr>
      <w:r w:rsidRPr="0013770E">
        <w:rPr>
          <w:rFonts w:ascii="Avenir Next" w:hAnsi="Avenir Next"/>
          <w:color w:val="000000" w:themeColor="text1"/>
          <w:sz w:val="19"/>
          <w:szCs w:val="19"/>
        </w:rPr>
        <w:t xml:space="preserve">Cases submitted in the Sustained Success category must have a common objective in both strategy and creative executions; with a continuation of core executional elements that demonstrate effectiveness over time. </w:t>
      </w:r>
    </w:p>
    <w:p w14:paraId="740C4E8D" w14:textId="77777777" w:rsidR="00673139" w:rsidRPr="007D5353" w:rsidRDefault="00673139" w:rsidP="00673139">
      <w:pPr>
        <w:pStyle w:val="MediumShading1-Accent11"/>
        <w:rPr>
          <w:rFonts w:ascii="Avenir Next" w:hAnsi="Avenir Next"/>
          <w:color w:val="auto"/>
          <w:sz w:val="19"/>
          <w:szCs w:val="19"/>
        </w:rPr>
      </w:pPr>
      <w:r w:rsidRPr="007D5353">
        <w:rPr>
          <w:rFonts w:ascii="Avenir Next" w:hAnsi="Avenir Next"/>
          <w:b/>
          <w:color w:val="auto"/>
          <w:sz w:val="19"/>
          <w:szCs w:val="19"/>
        </w:rPr>
        <w:t>Answer all questions for the initial year AND describe how/why change occurred over time.</w:t>
      </w:r>
    </w:p>
    <w:p w14:paraId="7EBB8D22" w14:textId="77777777" w:rsidR="00501DE7" w:rsidRDefault="00501DE7" w:rsidP="00501DE7">
      <w:pPr>
        <w:rPr>
          <w:rFonts w:ascii="Avenir Next" w:hAnsi="Avenir Next"/>
          <w:sz w:val="21"/>
          <w:szCs w:val="21"/>
        </w:rPr>
      </w:pPr>
    </w:p>
    <w:tbl>
      <w:tblPr>
        <w:tblW w:w="0" w:type="auto"/>
        <w:tblLook w:val="04A0" w:firstRow="1" w:lastRow="0" w:firstColumn="1" w:lastColumn="0" w:noHBand="0" w:noVBand="1"/>
      </w:tblPr>
      <w:tblGrid>
        <w:gridCol w:w="10431"/>
      </w:tblGrid>
      <w:tr w:rsidR="009B1808" w:rsidRPr="00501DE7" w14:paraId="438310DB" w14:textId="77777777" w:rsidTr="00B51314">
        <w:trPr>
          <w:trHeight w:val="964"/>
        </w:trPr>
        <w:tc>
          <w:tcPr>
            <w:tcW w:w="10431" w:type="dxa"/>
            <w:shd w:val="clear" w:color="auto" w:fill="B4975A"/>
            <w:vAlign w:val="center"/>
          </w:tcPr>
          <w:p w14:paraId="6A290A75" w14:textId="77777777" w:rsidR="009B1808" w:rsidRPr="00501DE7" w:rsidRDefault="009B1808" w:rsidP="00501DE7">
            <w:pPr>
              <w:pStyle w:val="NoSpacing"/>
              <w:spacing w:before="60" w:after="60"/>
              <w:rPr>
                <w:rFonts w:ascii="Avenir Next" w:hAnsi="Avenir Next"/>
                <w:b/>
                <w:bCs/>
                <w:color w:val="FFFFFF"/>
                <w:sz w:val="28"/>
                <w:szCs w:val="28"/>
              </w:rPr>
            </w:pPr>
            <w:r w:rsidRPr="00501DE7">
              <w:rPr>
                <w:rFonts w:ascii="Avenir Next" w:hAnsi="Avenir Next"/>
                <w:b/>
                <w:bCs/>
                <w:color w:val="FFFFFF"/>
                <w:sz w:val="28"/>
                <w:szCs w:val="28"/>
              </w:rPr>
              <w:t>ADDITIONAL INSTRUCTIONS FOR CREATIVE MATERIALS</w:t>
            </w:r>
            <w:r w:rsidRPr="00501DE7">
              <w:rPr>
                <w:rFonts w:ascii="Avenir Next" w:hAnsi="Avenir Next"/>
                <w:b/>
                <w:bCs/>
                <w:color w:val="FFFFFF"/>
                <w:sz w:val="28"/>
                <w:szCs w:val="28"/>
              </w:rPr>
              <w:br/>
            </w:r>
            <w:r w:rsidRPr="00501DE7">
              <w:rPr>
                <w:rFonts w:ascii="Avenir Next" w:hAnsi="Avenir Next"/>
                <w:b/>
                <w:bCs/>
                <w:color w:val="auto"/>
                <w:sz w:val="28"/>
                <w:szCs w:val="28"/>
              </w:rPr>
              <w:t>SUSTAINED SUCCESS</w:t>
            </w:r>
            <w:r w:rsidRPr="00501DE7">
              <w:rPr>
                <w:rFonts w:ascii="Avenir Next" w:hAnsi="Avenir Next"/>
                <w:b/>
                <w:bCs/>
                <w:color w:val="FFFFFF"/>
                <w:sz w:val="28"/>
                <w:szCs w:val="28"/>
              </w:rPr>
              <w:t xml:space="preserve"> CATEGORY ONLY</w:t>
            </w:r>
          </w:p>
        </w:tc>
      </w:tr>
      <w:tr w:rsidR="00127FE7" w:rsidRPr="00127FE7" w14:paraId="04ED7F61" w14:textId="77777777" w:rsidTr="00B51314">
        <w:trPr>
          <w:trHeight w:val="3798"/>
        </w:trPr>
        <w:tc>
          <w:tcPr>
            <w:tcW w:w="10431" w:type="dxa"/>
            <w:shd w:val="clear" w:color="auto" w:fill="FFFFFF"/>
          </w:tcPr>
          <w:p w14:paraId="162A800C" w14:textId="77777777" w:rsidR="009B1808" w:rsidRPr="00127FE7" w:rsidRDefault="009B1808" w:rsidP="00966399">
            <w:pPr>
              <w:pStyle w:val="NoSpacing"/>
              <w:spacing w:before="120"/>
              <w:rPr>
                <w:rFonts w:ascii="Avenir Next" w:hAnsi="Avenir Next"/>
                <w:color w:val="000000" w:themeColor="text1"/>
                <w:sz w:val="19"/>
                <w:szCs w:val="19"/>
              </w:rPr>
            </w:pPr>
          </w:p>
          <w:p w14:paraId="4B6A0FF2" w14:textId="255C65EE" w:rsidR="00763867" w:rsidRPr="00127FE7" w:rsidRDefault="00763867" w:rsidP="00B24B9C">
            <w:pPr>
              <w:pStyle w:val="NoSpacing"/>
              <w:numPr>
                <w:ilvl w:val="0"/>
                <w:numId w:val="4"/>
              </w:numPr>
              <w:spacing w:before="120"/>
              <w:rPr>
                <w:rFonts w:ascii="Avenir Next" w:hAnsi="Avenir Next"/>
                <w:strike/>
                <w:color w:val="000000" w:themeColor="text1"/>
                <w:sz w:val="19"/>
                <w:szCs w:val="19"/>
              </w:rPr>
            </w:pPr>
            <w:r w:rsidRPr="006259D3">
              <w:rPr>
                <w:rFonts w:ascii="Avenir Next" w:hAnsi="Avenir Next"/>
                <w:color w:val="000000" w:themeColor="text1"/>
                <w:sz w:val="19"/>
                <w:szCs w:val="19"/>
              </w:rPr>
              <w:t xml:space="preserve">You </w:t>
            </w:r>
            <w:r w:rsidRPr="00127FE7">
              <w:rPr>
                <w:rFonts w:ascii="Avenir Next" w:eastAsia="ヒラギノ角ゴ Pro W3" w:hAnsi="Avenir Next"/>
                <w:color w:val="000000" w:themeColor="text1"/>
                <w:sz w:val="19"/>
                <w:szCs w:val="19"/>
                <w:lang w:eastAsia="en-US"/>
              </w:rPr>
              <w:t xml:space="preserve">must feature the work from the </w:t>
            </w:r>
            <w:r w:rsidRPr="00127FE7">
              <w:rPr>
                <w:rFonts w:ascii="Avenir Next" w:eastAsia="ヒラギノ角ゴ Pro W3" w:hAnsi="Avenir Next"/>
                <w:b/>
                <w:color w:val="000000" w:themeColor="text1"/>
                <w:sz w:val="19"/>
                <w:szCs w:val="19"/>
                <w:lang w:eastAsia="en-US"/>
              </w:rPr>
              <w:t xml:space="preserve">initial year, </w:t>
            </w:r>
            <w:r w:rsidRPr="00127FE7">
              <w:rPr>
                <w:rFonts w:ascii="Avenir Next" w:eastAsia="ヒラギノ角ゴ Pro W3" w:hAnsi="Avenir Next"/>
                <w:color w:val="000000" w:themeColor="text1"/>
                <w:sz w:val="19"/>
                <w:szCs w:val="19"/>
                <w:lang w:eastAsia="en-US"/>
              </w:rPr>
              <w:t xml:space="preserve">at least one </w:t>
            </w:r>
            <w:r w:rsidRPr="00127FE7">
              <w:rPr>
                <w:rFonts w:ascii="Avenir Next" w:eastAsia="ヒラギノ角ゴ Pro W3" w:hAnsi="Avenir Next"/>
                <w:b/>
                <w:color w:val="000000" w:themeColor="text1"/>
                <w:sz w:val="19"/>
                <w:szCs w:val="19"/>
                <w:lang w:eastAsia="en-US"/>
              </w:rPr>
              <w:t>interim year</w:t>
            </w:r>
            <w:r w:rsidRPr="00127FE7">
              <w:rPr>
                <w:rFonts w:ascii="Avenir Next" w:eastAsia="ヒラギノ角ゴ Pro W3" w:hAnsi="Avenir Next"/>
                <w:color w:val="000000" w:themeColor="text1"/>
                <w:sz w:val="19"/>
                <w:szCs w:val="19"/>
                <w:lang w:eastAsia="en-US"/>
              </w:rPr>
              <w:t xml:space="preserve">, and the </w:t>
            </w:r>
            <w:r w:rsidRPr="00127FE7">
              <w:rPr>
                <w:rFonts w:ascii="Avenir Next" w:eastAsia="ヒラギノ角ゴ Pro W3" w:hAnsi="Avenir Next"/>
                <w:b/>
                <w:color w:val="000000" w:themeColor="text1"/>
                <w:sz w:val="19"/>
                <w:szCs w:val="19"/>
                <w:lang w:eastAsia="en-US"/>
              </w:rPr>
              <w:t>current competition Qualifying Period (QP) – 1 Oct 202</w:t>
            </w:r>
            <w:r w:rsidR="002B5F8B">
              <w:rPr>
                <w:rFonts w:ascii="Avenir Next" w:eastAsia="ヒラギノ角ゴ Pro W3" w:hAnsi="Avenir Next"/>
                <w:b/>
                <w:color w:val="000000" w:themeColor="text1"/>
                <w:sz w:val="19"/>
                <w:szCs w:val="19"/>
                <w:lang w:eastAsia="en-US"/>
              </w:rPr>
              <w:t>2</w:t>
            </w:r>
            <w:r w:rsidRPr="00127FE7">
              <w:rPr>
                <w:rFonts w:ascii="Avenir Next" w:eastAsia="ヒラギノ角ゴ Pro W3" w:hAnsi="Avenir Next"/>
                <w:b/>
                <w:color w:val="000000" w:themeColor="text1"/>
                <w:sz w:val="19"/>
                <w:szCs w:val="19"/>
                <w:lang w:eastAsia="en-US"/>
              </w:rPr>
              <w:t xml:space="preserve"> to 31 Dec 202</w:t>
            </w:r>
            <w:r w:rsidR="002B5F8B">
              <w:rPr>
                <w:rFonts w:ascii="Avenir Next" w:eastAsia="ヒラギノ角ゴ Pro W3" w:hAnsi="Avenir Next"/>
                <w:b/>
                <w:color w:val="000000" w:themeColor="text1"/>
                <w:sz w:val="19"/>
                <w:szCs w:val="19"/>
                <w:lang w:eastAsia="en-US"/>
              </w:rPr>
              <w:t>3</w:t>
            </w:r>
            <w:r w:rsidRPr="00127FE7">
              <w:rPr>
                <w:rFonts w:ascii="Avenir Next" w:eastAsia="ヒラギノ角ゴ Pro W3" w:hAnsi="Avenir Next"/>
                <w:color w:val="000000" w:themeColor="text1"/>
                <w:sz w:val="19"/>
                <w:szCs w:val="19"/>
                <w:lang w:eastAsia="en-US"/>
              </w:rPr>
              <w:t>.</w:t>
            </w:r>
          </w:p>
          <w:p w14:paraId="5E71632E"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Each example of the creative work must be </w:t>
            </w:r>
            <w:r w:rsidRPr="00127FE7">
              <w:rPr>
                <w:rFonts w:ascii="Avenir Next" w:hAnsi="Avenir Next"/>
                <w:b/>
                <w:color w:val="000000" w:themeColor="text1"/>
                <w:sz w:val="19"/>
                <w:szCs w:val="19"/>
              </w:rPr>
              <w:t>labeled with the year it ran</w:t>
            </w:r>
            <w:r w:rsidRPr="00127FE7">
              <w:rPr>
                <w:rFonts w:ascii="Avenir Next" w:hAnsi="Avenir Next"/>
                <w:color w:val="000000" w:themeColor="text1"/>
                <w:sz w:val="19"/>
                <w:szCs w:val="19"/>
              </w:rPr>
              <w:t>. Entries that DO NOT label the year will be disqualified. Also label the year on images of creative uploaded for judging.</w:t>
            </w:r>
          </w:p>
          <w:p w14:paraId="3EF6C13D"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The Sustained Success Creative Video may be a </w:t>
            </w:r>
            <w:r w:rsidRPr="00127FE7">
              <w:rPr>
                <w:rFonts w:ascii="Avenir Next" w:hAnsi="Avenir Next"/>
                <w:b/>
                <w:color w:val="000000" w:themeColor="text1"/>
                <w:sz w:val="19"/>
                <w:szCs w:val="19"/>
              </w:rPr>
              <w:t>maximum of 4 minutes</w:t>
            </w:r>
            <w:r w:rsidRPr="00127FE7">
              <w:rPr>
                <w:rFonts w:ascii="Avenir Next" w:hAnsi="Avenir Next"/>
                <w:color w:val="000000" w:themeColor="text1"/>
                <w:sz w:val="19"/>
                <w:szCs w:val="19"/>
              </w:rPr>
              <w:t>. (All other categories – maximum 3 minutes.)</w:t>
            </w:r>
          </w:p>
          <w:p w14:paraId="1B601FB9" w14:textId="5B7F6F9D"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On the creative materials, you must show at least one complete example of each touchpoint you mark on the </w:t>
            </w:r>
            <w:r w:rsidR="00E17165" w:rsidRPr="00127FE7">
              <w:rPr>
                <w:rFonts w:ascii="Avenir Next" w:hAnsi="Avenir Next"/>
                <w:color w:val="000000" w:themeColor="text1"/>
                <w:sz w:val="19"/>
                <w:szCs w:val="19"/>
              </w:rPr>
              <w:t>Investment Overview</w:t>
            </w:r>
            <w:r w:rsidRPr="00127FE7">
              <w:rPr>
                <w:rFonts w:ascii="Avenir Next" w:hAnsi="Avenir Next"/>
                <w:color w:val="000000" w:themeColor="text1"/>
                <w:sz w:val="19"/>
                <w:szCs w:val="19"/>
              </w:rPr>
              <w:t xml:space="preserve"> Communications Touchpoints chart that was </w:t>
            </w:r>
            <w:r w:rsidRPr="00127FE7">
              <w:rPr>
                <w:rFonts w:ascii="Avenir Next" w:hAnsi="Avenir Next"/>
                <w:b/>
                <w:color w:val="000000" w:themeColor="text1"/>
                <w:sz w:val="19"/>
                <w:szCs w:val="19"/>
              </w:rPr>
              <w:t>integral</w:t>
            </w:r>
            <w:r w:rsidRPr="00127FE7">
              <w:rPr>
                <w:rFonts w:ascii="Avenir Next" w:hAnsi="Avenir Next"/>
                <w:color w:val="000000" w:themeColor="text1"/>
                <w:sz w:val="19"/>
                <w:szCs w:val="19"/>
              </w:rPr>
              <w:t xml:space="preserve"> to the effort’s success.</w:t>
            </w:r>
          </w:p>
          <w:p w14:paraId="51ADB886" w14:textId="77777777"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Additional examples of creative work are encouraged on the creative video vs. re-telling the story outlined in the written case, as judges read the written case before watching the video and frequently comment they would like to see more examples of the work. Entrants should show the “how-when-where” you connected with your audience over time.</w:t>
            </w:r>
          </w:p>
          <w:p w14:paraId="108CCEFD" w14:textId="3632D5B6" w:rsidR="009B1808" w:rsidRPr="00127FE7" w:rsidRDefault="009B1808" w:rsidP="00B24B9C">
            <w:pPr>
              <w:pStyle w:val="NoSpacing"/>
              <w:numPr>
                <w:ilvl w:val="0"/>
                <w:numId w:val="4"/>
              </w:numPr>
              <w:spacing w:before="120"/>
              <w:rPr>
                <w:rFonts w:ascii="Avenir Next" w:hAnsi="Avenir Next"/>
                <w:color w:val="000000" w:themeColor="text1"/>
                <w:sz w:val="19"/>
                <w:szCs w:val="19"/>
              </w:rPr>
            </w:pPr>
            <w:r w:rsidRPr="00127FE7">
              <w:rPr>
                <w:rFonts w:ascii="Avenir Next" w:hAnsi="Avenir Next"/>
                <w:color w:val="000000" w:themeColor="text1"/>
                <w:sz w:val="19"/>
                <w:szCs w:val="19"/>
              </w:rPr>
              <w:t xml:space="preserve">Review and follow the complete Creative Materials Instructions in Section </w:t>
            </w:r>
            <w:r w:rsidR="00876354" w:rsidRPr="00127FE7">
              <w:rPr>
                <w:rFonts w:ascii="Avenir Next" w:hAnsi="Avenir Next"/>
                <w:color w:val="000000" w:themeColor="text1"/>
                <w:sz w:val="19"/>
                <w:szCs w:val="19"/>
              </w:rPr>
              <w:t>2</w:t>
            </w:r>
            <w:r w:rsidRPr="00127FE7">
              <w:rPr>
                <w:rFonts w:ascii="Avenir Next" w:hAnsi="Avenir Next"/>
                <w:color w:val="000000" w:themeColor="text1"/>
                <w:sz w:val="19"/>
                <w:szCs w:val="19"/>
              </w:rPr>
              <w:t>.3 of the Entry Kit</w:t>
            </w:r>
            <w:r w:rsidR="00CF2BAA" w:rsidRPr="00127FE7">
              <w:rPr>
                <w:rFonts w:ascii="Avenir Next" w:hAnsi="Avenir Next"/>
                <w:color w:val="000000" w:themeColor="text1"/>
                <w:sz w:val="19"/>
                <w:szCs w:val="19"/>
              </w:rPr>
              <w:t>.</w:t>
            </w:r>
          </w:p>
        </w:tc>
      </w:tr>
    </w:tbl>
    <w:p w14:paraId="0A856A2B" w14:textId="77777777" w:rsidR="00B51314" w:rsidRPr="00B51314" w:rsidRDefault="00B51314">
      <w:pPr>
        <w:rPr>
          <w:rFonts w:ascii="Avenir Next" w:hAnsi="Avenir Next"/>
          <w:sz w:val="19"/>
          <w:szCs w:val="19"/>
        </w:rPr>
      </w:pPr>
    </w:p>
    <w:tbl>
      <w:tblPr>
        <w:tblW w:w="0" w:type="auto"/>
        <w:tblBorders>
          <w:top w:val="single" w:sz="8" w:space="0" w:color="AB9157"/>
          <w:left w:val="single" w:sz="8" w:space="0" w:color="AB9157"/>
          <w:bottom w:val="single" w:sz="8" w:space="0" w:color="AB9157"/>
          <w:right w:val="single" w:sz="8" w:space="0" w:color="AB9157"/>
          <w:insideH w:val="single" w:sz="8" w:space="0" w:color="AB9157"/>
          <w:insideV w:val="single" w:sz="8" w:space="0" w:color="AB9157"/>
        </w:tblBorders>
        <w:tblLook w:val="04A0" w:firstRow="1" w:lastRow="0" w:firstColumn="1" w:lastColumn="0" w:noHBand="0" w:noVBand="1"/>
      </w:tblPr>
      <w:tblGrid>
        <w:gridCol w:w="5216"/>
        <w:gridCol w:w="5216"/>
      </w:tblGrid>
      <w:tr w:rsidR="00B51314" w:rsidRPr="00CA1C0A" w14:paraId="60F02032" w14:textId="77777777" w:rsidTr="000F1833">
        <w:trPr>
          <w:trHeight w:val="940"/>
        </w:trPr>
        <w:tc>
          <w:tcPr>
            <w:tcW w:w="5216" w:type="dxa"/>
          </w:tcPr>
          <w:p w14:paraId="4C20C747" w14:textId="77777777" w:rsidR="00B51314" w:rsidRPr="0013770E" w:rsidRDefault="00B51314" w:rsidP="000F1833">
            <w:pPr>
              <w:pStyle w:val="MediumShading1-Accent11"/>
              <w:rPr>
                <w:rFonts w:ascii="Avenir Next" w:hAnsi="Avenir Next"/>
                <w:b/>
                <w:color w:val="000000" w:themeColor="text1"/>
                <w:sz w:val="8"/>
                <w:szCs w:val="8"/>
                <w:lang w:val="en-GB"/>
              </w:rPr>
            </w:pPr>
          </w:p>
          <w:p w14:paraId="2089D7C5" w14:textId="77777777" w:rsidR="00B51314" w:rsidRPr="0013770E" w:rsidRDefault="00B51314" w:rsidP="000F1833">
            <w:pPr>
              <w:pStyle w:val="MediumShading1-Accent11"/>
              <w:spacing w:after="180"/>
              <w:rPr>
                <w:rFonts w:ascii="Avenir Next" w:hAnsi="Avenir Next"/>
                <w:b/>
                <w:color w:val="000000" w:themeColor="text1"/>
                <w:szCs w:val="16"/>
                <w:lang w:val="en-GB"/>
              </w:rPr>
            </w:pPr>
            <w:r w:rsidRPr="0013770E">
              <w:rPr>
                <w:rFonts w:ascii="Avenir Next" w:hAnsi="Avenir Next"/>
                <w:b/>
                <w:color w:val="000000" w:themeColor="text1"/>
                <w:szCs w:val="16"/>
                <w:lang w:val="en-GB"/>
              </w:rPr>
              <w:t>FORMATTING REQUIREMENTS &amp; REASONS FOR DISQUALIFICATION</w:t>
            </w:r>
          </w:p>
          <w:p w14:paraId="63276666" w14:textId="641FEE63"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WORD LIMITS:</w:t>
            </w:r>
            <w:r w:rsidRPr="0013770E">
              <w:rPr>
                <w:rFonts w:ascii="Avenir Next" w:hAnsi="Avenir Next"/>
                <w:color w:val="000000" w:themeColor="text1"/>
                <w:sz w:val="19"/>
                <w:szCs w:val="19"/>
                <w:lang w:val="en-GB"/>
              </w:rPr>
              <w:t xml:space="preserve">  Because each entrant has a different story to tell, word limits are kept broad; </w:t>
            </w:r>
            <w:r w:rsidRPr="0013770E">
              <w:rPr>
                <w:rFonts w:ascii="Avenir Next" w:hAnsi="Avenir Next"/>
                <w:color w:val="000000" w:themeColor="text1"/>
                <w:sz w:val="19"/>
                <w:szCs w:val="19"/>
                <w:lang w:val="en-GB"/>
              </w:rPr>
              <w:lastRenderedPageBreak/>
              <w:t xml:space="preserve">however, entrants are </w:t>
            </w:r>
            <w:r w:rsidR="00AF1DE2" w:rsidRPr="0013770E">
              <w:rPr>
                <w:rFonts w:ascii="Avenir Next" w:hAnsi="Avenir Next"/>
                <w:color w:val="000000" w:themeColor="text1"/>
                <w:sz w:val="19"/>
                <w:szCs w:val="19"/>
                <w:lang w:val="en-GB"/>
              </w:rPr>
              <w:t>NOT</w:t>
            </w:r>
            <w:r w:rsidRPr="0013770E">
              <w:rPr>
                <w:rFonts w:ascii="Avenir Next" w:hAnsi="Avenir Next"/>
                <w:color w:val="000000" w:themeColor="text1"/>
                <w:sz w:val="19"/>
                <w:szCs w:val="19"/>
                <w:lang w:val="en-GB"/>
              </w:rPr>
              <w:t xml:space="preserve"> required or encouraged to use all provided space. </w:t>
            </w:r>
            <w:r w:rsidR="002D543D" w:rsidRPr="0013770E">
              <w:rPr>
                <w:rFonts w:ascii="Avenir Next" w:hAnsi="Avenir Next"/>
                <w:color w:val="000000" w:themeColor="text1"/>
                <w:sz w:val="19"/>
                <w:szCs w:val="19"/>
                <w:lang w:val="en-GB"/>
              </w:rPr>
              <w:t>Judges appreciate brevity.</w:t>
            </w:r>
          </w:p>
          <w:p w14:paraId="79903BFB" w14:textId="4B2A335B"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 xml:space="preserve">CHARTS &amp; GRAPHS:  </w:t>
            </w:r>
            <w:r w:rsidR="00AF1DE2" w:rsidRPr="0013770E">
              <w:rPr>
                <w:rFonts w:ascii="Avenir Next" w:hAnsi="Avenir Next"/>
                <w:bCs/>
                <w:color w:val="000000" w:themeColor="text1"/>
                <w:sz w:val="19"/>
                <w:szCs w:val="19"/>
                <w:lang w:val="en-GB"/>
              </w:rPr>
              <w:t>E</w:t>
            </w:r>
            <w:r w:rsidR="00AF1DE2" w:rsidRPr="0013770E">
              <w:rPr>
                <w:rFonts w:ascii="Avenir Next" w:hAnsi="Avenir Next"/>
                <w:color w:val="000000" w:themeColor="text1"/>
                <w:sz w:val="19"/>
                <w:szCs w:val="19"/>
                <w:lang w:val="en-GB"/>
              </w:rPr>
              <w:t>ntrants are encouraged to use charts &amp; graphs to display the data within the limits allotted in each question.</w:t>
            </w:r>
            <w:r w:rsidR="00AF1DE2" w:rsidRPr="0013770E">
              <w:rPr>
                <w:rFonts w:ascii="Avenir Next" w:hAnsi="Avenir Next"/>
                <w:b/>
                <w:color w:val="000000" w:themeColor="text1"/>
                <w:sz w:val="19"/>
                <w:szCs w:val="19"/>
                <w:lang w:val="en-GB"/>
              </w:rPr>
              <w:t xml:space="preserve"> </w:t>
            </w:r>
            <w:r w:rsidR="00AF1DE2" w:rsidRPr="0013770E">
              <w:rPr>
                <w:rFonts w:ascii="Avenir Next" w:hAnsi="Avenir Next"/>
                <w:color w:val="000000" w:themeColor="text1"/>
                <w:sz w:val="19"/>
                <w:szCs w:val="19"/>
                <w:lang w:val="en-GB"/>
              </w:rPr>
              <w:t>To insert charts &amp; graphs in your responses in the Entry Portal, save each chart/graph individually as a .jpg image (700-900 pixels wide or tall recommended).</w:t>
            </w:r>
          </w:p>
          <w:p w14:paraId="2D59FFB9" w14:textId="2E132739"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 xml:space="preserve">NO PICTURES/SCREENGRABS:  </w:t>
            </w:r>
            <w:r w:rsidRPr="0013770E">
              <w:rPr>
                <w:rFonts w:ascii="Avenir Next" w:eastAsia="Arial" w:hAnsi="Avenir Next" w:cs="Arial"/>
                <w:color w:val="000000" w:themeColor="text1"/>
                <w:sz w:val="19"/>
                <w:szCs w:val="19"/>
                <w:lang w:val="en-GB"/>
              </w:rPr>
              <w:t xml:space="preserve">Do </w:t>
            </w:r>
            <w:r w:rsidRPr="0013770E">
              <w:rPr>
                <w:rFonts w:ascii="Avenir Next" w:eastAsia="Arial" w:hAnsi="Avenir Next" w:cs="Arial"/>
                <w:color w:val="000000" w:themeColor="text1"/>
                <w:sz w:val="19"/>
                <w:szCs w:val="19"/>
                <w:u w:val="single"/>
                <w:lang w:val="en-GB"/>
              </w:rPr>
              <w:t>NOT</w:t>
            </w:r>
            <w:r w:rsidRPr="0013770E">
              <w:rPr>
                <w:rFonts w:ascii="Avenir Next" w:eastAsia="Arial" w:hAnsi="Avenir Next" w:cs="Arial"/>
                <w:color w:val="000000" w:themeColor="text1"/>
                <w:sz w:val="19"/>
                <w:szCs w:val="19"/>
                <w:lang w:val="en-GB"/>
              </w:rPr>
              <w:t xml:space="preserve"> include images of any creative work; screengrabs of social media or websites; and/or any other pictorial elements in the written entry</w:t>
            </w:r>
            <w:r w:rsidR="00AF1DE2" w:rsidRPr="0013770E">
              <w:rPr>
                <w:rFonts w:ascii="Avenir Next" w:eastAsia="Arial" w:hAnsi="Avenir Next" w:cs="Arial"/>
                <w:color w:val="000000" w:themeColor="text1"/>
                <w:sz w:val="19"/>
                <w:szCs w:val="19"/>
                <w:lang w:val="en-GB"/>
              </w:rPr>
              <w:t xml:space="preserve"> form</w:t>
            </w:r>
            <w:r w:rsidRPr="0013770E">
              <w:rPr>
                <w:rFonts w:ascii="Avenir Next" w:eastAsia="Arial" w:hAnsi="Avenir Next" w:cs="Arial"/>
                <w:color w:val="000000" w:themeColor="text1"/>
                <w:sz w:val="19"/>
                <w:szCs w:val="19"/>
                <w:lang w:val="en-GB"/>
              </w:rPr>
              <w:t>.</w:t>
            </w:r>
          </w:p>
          <w:p w14:paraId="70B439A4"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 xml:space="preserve">NO EXTERNAL LINKS:  </w:t>
            </w:r>
            <w:r w:rsidRPr="0013770E">
              <w:rPr>
                <w:rFonts w:ascii="Avenir Next" w:hAnsi="Avenir Next"/>
                <w:color w:val="000000" w:themeColor="text1"/>
                <w:sz w:val="19"/>
                <w:szCs w:val="19"/>
                <w:lang w:val="en-GB"/>
              </w:rPr>
              <w:t>Do not direct judges to external websites – the judges can only review the content provided in your written entry and creative examples.</w:t>
            </w:r>
          </w:p>
          <w:p w14:paraId="4D1435D3"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NO AGENCY NAMES/LOGOS:</w:t>
            </w:r>
            <w:r w:rsidRPr="0013770E">
              <w:rPr>
                <w:rFonts w:ascii="Avenir Next" w:hAnsi="Avenir Next"/>
                <w:color w:val="000000" w:themeColor="text1"/>
                <w:sz w:val="19"/>
                <w:szCs w:val="19"/>
                <w:lang w:val="en-GB"/>
              </w:rPr>
              <w:t xml:space="preserve"> Effie is an agency-blind competition.  No agency names/logos may be included in your written case, creative work, or sources.</w:t>
            </w:r>
          </w:p>
          <w:p w14:paraId="1B61B333" w14:textId="77777777" w:rsidR="00B51314" w:rsidRPr="0013770E" w:rsidRDefault="00B51314" w:rsidP="000F1833">
            <w:pPr>
              <w:pStyle w:val="MediumShading1-Accent11"/>
              <w:numPr>
                <w:ilvl w:val="0"/>
                <w:numId w:val="1"/>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t>SOURCES</w:t>
            </w:r>
            <w:r w:rsidRPr="0013770E">
              <w:rPr>
                <w:rFonts w:ascii="Avenir Next" w:hAnsi="Avenir Next"/>
                <w:color w:val="000000" w:themeColor="text1"/>
                <w:sz w:val="19"/>
                <w:szCs w:val="19"/>
                <w:lang w:val="en-GB"/>
              </w:rPr>
              <w:t xml:space="preserve">:  All data, presented </w:t>
            </w:r>
            <w:r w:rsidRPr="0013770E">
              <w:rPr>
                <w:rFonts w:ascii="Avenir Next" w:hAnsi="Avenir Next"/>
                <w:b/>
                <w:color w:val="000000" w:themeColor="text1"/>
                <w:sz w:val="19"/>
                <w:szCs w:val="19"/>
                <w:lang w:val="en-GB"/>
              </w:rPr>
              <w:t>anywhere in the entry form</w:t>
            </w:r>
            <w:r w:rsidRPr="0013770E">
              <w:rPr>
                <w:rFonts w:ascii="Avenir Next" w:hAnsi="Avenir Next"/>
                <w:color w:val="000000" w:themeColor="text1"/>
                <w:sz w:val="19"/>
                <w:szCs w:val="19"/>
                <w:lang w:val="en-GB"/>
              </w:rPr>
              <w:t xml:space="preserve">, must reference a specific, verifiable source. </w:t>
            </w:r>
          </w:p>
          <w:p w14:paraId="0E247350" w14:textId="77777777" w:rsidR="00B51314" w:rsidRPr="0013770E" w:rsidRDefault="00B51314" w:rsidP="000F1833">
            <w:pPr>
              <w:pStyle w:val="MediumShading1-Accent11"/>
              <w:spacing w:after="120"/>
              <w:rPr>
                <w:rFonts w:ascii="Avenir Next" w:hAnsi="Avenir Next"/>
                <w:color w:val="000000" w:themeColor="text1"/>
                <w:sz w:val="19"/>
                <w:szCs w:val="19"/>
                <w:lang w:val="en-GB"/>
              </w:rPr>
            </w:pPr>
            <w:r w:rsidRPr="0013770E">
              <w:rPr>
                <w:rFonts w:ascii="Avenir Next" w:hAnsi="Avenir Next"/>
                <w:color w:val="000000" w:themeColor="text1"/>
                <w:sz w:val="19"/>
                <w:szCs w:val="19"/>
                <w:lang w:val="en-GB"/>
              </w:rPr>
              <w:t xml:space="preserve">Review all </w:t>
            </w:r>
            <w:r w:rsidRPr="0013770E">
              <w:rPr>
                <w:rFonts w:ascii="Avenir Next" w:hAnsi="Avenir Next"/>
                <w:b/>
                <w:color w:val="000000" w:themeColor="text1"/>
                <w:sz w:val="19"/>
                <w:szCs w:val="19"/>
                <w:lang w:val="en-GB"/>
              </w:rPr>
              <w:t xml:space="preserve">Reasons for Disqualification </w:t>
            </w:r>
            <w:r w:rsidRPr="0013770E">
              <w:rPr>
                <w:rFonts w:ascii="Avenir Next" w:hAnsi="Avenir Next"/>
                <w:bCs/>
                <w:color w:val="000000" w:themeColor="text1"/>
                <w:sz w:val="19"/>
                <w:szCs w:val="19"/>
                <w:lang w:val="en-GB"/>
              </w:rPr>
              <w:t>found in Section 2.4 of Entry Kit.</w:t>
            </w:r>
            <w:r w:rsidRPr="0013770E">
              <w:rPr>
                <w:rFonts w:ascii="Avenir Next" w:hAnsi="Avenir Next"/>
                <w:color w:val="000000" w:themeColor="text1"/>
                <w:sz w:val="19"/>
                <w:szCs w:val="19"/>
                <w:lang w:val="en-GB"/>
              </w:rPr>
              <w:t xml:space="preserve"> </w:t>
            </w:r>
          </w:p>
          <w:p w14:paraId="7759CEA0" w14:textId="77777777" w:rsidR="00B51314" w:rsidRPr="0013770E" w:rsidRDefault="00B51314" w:rsidP="000F1833">
            <w:pPr>
              <w:pStyle w:val="MediumShading1-Accent11"/>
              <w:rPr>
                <w:rFonts w:ascii="Avenir Next" w:hAnsi="Avenir Next"/>
                <w:b/>
                <w:color w:val="000000" w:themeColor="text1"/>
                <w:sz w:val="8"/>
                <w:szCs w:val="8"/>
                <w:lang w:val="en-GB"/>
              </w:rPr>
            </w:pPr>
          </w:p>
        </w:tc>
        <w:tc>
          <w:tcPr>
            <w:tcW w:w="5216" w:type="dxa"/>
            <w:shd w:val="clear" w:color="auto" w:fill="auto"/>
          </w:tcPr>
          <w:p w14:paraId="2D71682F" w14:textId="39F49736" w:rsidR="00B51314" w:rsidRPr="0013770E" w:rsidRDefault="00B51314" w:rsidP="000F1833">
            <w:pPr>
              <w:pStyle w:val="MediumShading1-Accent11"/>
              <w:rPr>
                <w:rFonts w:ascii="Avenir Next" w:hAnsi="Avenir Next"/>
                <w:b/>
                <w:color w:val="000000" w:themeColor="text1"/>
                <w:sz w:val="8"/>
                <w:szCs w:val="8"/>
                <w:lang w:val="en-GB"/>
              </w:rPr>
            </w:pPr>
          </w:p>
          <w:p w14:paraId="72B6B1A2" w14:textId="77777777" w:rsidR="00B51314" w:rsidRPr="0013770E" w:rsidRDefault="00B51314" w:rsidP="000F1833">
            <w:pPr>
              <w:pStyle w:val="MediumShading1-Accent11"/>
              <w:spacing w:after="120"/>
              <w:rPr>
                <w:rFonts w:ascii="Avenir Next" w:hAnsi="Avenir Next"/>
                <w:b/>
                <w:color w:val="000000" w:themeColor="text1"/>
                <w:szCs w:val="16"/>
                <w:lang w:val="en-GB"/>
              </w:rPr>
            </w:pPr>
            <w:r w:rsidRPr="0013770E">
              <w:rPr>
                <w:rFonts w:ascii="Avenir Next" w:hAnsi="Avenir Next"/>
                <w:b/>
                <w:color w:val="000000" w:themeColor="text1"/>
                <w:szCs w:val="16"/>
                <w:lang w:val="en-GB"/>
              </w:rPr>
              <w:t>TOP TIPS FROM THE JURY</w:t>
            </w:r>
          </w:p>
          <w:p w14:paraId="65C97688" w14:textId="77777777" w:rsidR="00B51314" w:rsidRPr="0013770E" w:rsidRDefault="00B51314" w:rsidP="000F1833">
            <w:pPr>
              <w:pStyle w:val="MediumShading1-Accent11"/>
              <w:spacing w:after="120"/>
              <w:rPr>
                <w:rFonts w:ascii="Avenir Next" w:hAnsi="Avenir Next"/>
                <w:b/>
                <w:color w:val="000000" w:themeColor="text1"/>
                <w:sz w:val="18"/>
                <w:szCs w:val="10"/>
                <w:lang w:val="en-GB"/>
              </w:rPr>
            </w:pPr>
          </w:p>
          <w:p w14:paraId="7CD521C9" w14:textId="77777777" w:rsidR="00B51314" w:rsidRPr="0013770E" w:rsidRDefault="00B51314" w:rsidP="000F1833">
            <w:pPr>
              <w:pStyle w:val="MediumShading1-Accent11"/>
              <w:numPr>
                <w:ilvl w:val="0"/>
                <w:numId w:val="2"/>
              </w:numPr>
              <w:spacing w:after="120"/>
              <w:rPr>
                <w:rFonts w:ascii="Avenir Next" w:hAnsi="Avenir Next"/>
                <w:color w:val="000000" w:themeColor="text1"/>
                <w:sz w:val="19"/>
                <w:szCs w:val="19"/>
                <w:lang w:val="en-GB"/>
              </w:rPr>
            </w:pPr>
            <w:r w:rsidRPr="0013770E">
              <w:rPr>
                <w:rFonts w:ascii="AvenirNext LT Pro Bold" w:hAnsi="AvenirNext LT Pro Bold"/>
                <w:b/>
                <w:color w:val="000000" w:themeColor="text1"/>
                <w:sz w:val="19"/>
                <w:szCs w:val="19"/>
                <w:lang w:val="en-GB"/>
              </w:rPr>
              <w:t>BE CLEAR, CONCISE, COMPELLING &amp; HONEST.</w:t>
            </w:r>
            <w:r w:rsidRPr="0013770E">
              <w:rPr>
                <w:rFonts w:ascii="Avenir Next" w:hAnsi="Avenir Next"/>
                <w:b/>
                <w:color w:val="000000" w:themeColor="text1"/>
                <w:sz w:val="19"/>
                <w:szCs w:val="19"/>
                <w:lang w:val="en-GB"/>
              </w:rPr>
              <w:t xml:space="preserve"> Shorter, well-written entries</w:t>
            </w:r>
            <w:r w:rsidRPr="0013770E">
              <w:rPr>
                <w:rFonts w:ascii="Avenir Next" w:hAnsi="Avenir Next"/>
                <w:color w:val="000000" w:themeColor="text1"/>
                <w:sz w:val="19"/>
                <w:szCs w:val="19"/>
                <w:lang w:val="en-GB"/>
              </w:rPr>
              <w:t xml:space="preserve"> typically stand out.</w:t>
            </w:r>
          </w:p>
          <w:p w14:paraId="177E08D1" w14:textId="77777777" w:rsidR="00B51314" w:rsidRPr="0013770E" w:rsidRDefault="00B51314" w:rsidP="000F1833">
            <w:pPr>
              <w:pStyle w:val="MediumShading1-Accent11"/>
              <w:numPr>
                <w:ilvl w:val="0"/>
                <w:numId w:val="2"/>
              </w:numPr>
              <w:spacing w:after="120"/>
              <w:rPr>
                <w:rFonts w:ascii="Avenir Next" w:hAnsi="Avenir Next"/>
                <w:color w:val="000000" w:themeColor="text1"/>
                <w:sz w:val="19"/>
                <w:szCs w:val="19"/>
                <w:lang w:val="en-GB"/>
              </w:rPr>
            </w:pPr>
            <w:r w:rsidRPr="0013770E">
              <w:rPr>
                <w:rFonts w:ascii="Avenir Next" w:hAnsi="Avenir Next"/>
                <w:b/>
                <w:color w:val="000000" w:themeColor="text1"/>
                <w:sz w:val="19"/>
                <w:szCs w:val="19"/>
                <w:lang w:val="en-GB"/>
              </w:rPr>
              <w:lastRenderedPageBreak/>
              <w:t>CONTEXT IS KEY:</w:t>
            </w:r>
            <w:r w:rsidRPr="0013770E">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592509E0" w14:textId="77777777" w:rsidR="00B51314" w:rsidRPr="0013770E" w:rsidRDefault="00B51314" w:rsidP="000F1833">
            <w:pPr>
              <w:pStyle w:val="MediumShading1-Accent11"/>
              <w:numPr>
                <w:ilvl w:val="0"/>
                <w:numId w:val="2"/>
              </w:numPr>
              <w:spacing w:after="120"/>
              <w:rPr>
                <w:rFonts w:ascii="Avenir Next" w:hAnsi="Avenir Next"/>
                <w:strike/>
                <w:color w:val="000000" w:themeColor="text1"/>
                <w:sz w:val="19"/>
                <w:szCs w:val="19"/>
                <w:lang w:val="en-GB"/>
              </w:rPr>
            </w:pPr>
            <w:r w:rsidRPr="0013770E">
              <w:rPr>
                <w:rFonts w:ascii="Avenir Next" w:hAnsi="Avenir Next"/>
                <w:b/>
                <w:color w:val="000000" w:themeColor="text1"/>
                <w:sz w:val="19"/>
                <w:szCs w:val="19"/>
                <w:lang w:val="en-GB"/>
              </w:rPr>
              <w:t>WRITE FOR THE CATEGORY:</w:t>
            </w:r>
            <w:r w:rsidRPr="0013770E">
              <w:rPr>
                <w:rFonts w:ascii="Avenir Next" w:hAnsi="Avenir Next"/>
                <w:color w:val="000000" w:themeColor="text1"/>
                <w:sz w:val="19"/>
                <w:szCs w:val="19"/>
                <w:lang w:val="en-GB"/>
              </w:rPr>
              <w:t xml:space="preserve">  Judges evaluate work on effectiveness in the </w:t>
            </w:r>
            <w:r w:rsidRPr="0013770E">
              <w:rPr>
                <w:rFonts w:ascii="Avenir Next" w:hAnsi="Avenir Next"/>
                <w:b/>
                <w:color w:val="000000" w:themeColor="text1"/>
                <w:sz w:val="19"/>
                <w:szCs w:val="19"/>
                <w:lang w:val="en-GB"/>
              </w:rPr>
              <w:t xml:space="preserve">context of the entered category. </w:t>
            </w:r>
            <w:r w:rsidRPr="0013770E">
              <w:rPr>
                <w:rFonts w:ascii="Avenir Next" w:hAnsi="Avenir Next"/>
                <w:bCs/>
                <w:color w:val="000000" w:themeColor="text1"/>
                <w:sz w:val="19"/>
                <w:szCs w:val="19"/>
                <w:u w:val="single"/>
                <w:lang w:val="en-GB"/>
              </w:rPr>
              <w:t>Review the category definitions thoroughly and ensure that your entry speak to the nuances of the category</w:t>
            </w:r>
            <w:r w:rsidRPr="0013770E">
              <w:rPr>
                <w:rFonts w:ascii="Avenir Next" w:hAnsi="Avenir Next"/>
                <w:bCs/>
                <w:color w:val="000000" w:themeColor="text1"/>
                <w:sz w:val="19"/>
                <w:szCs w:val="19"/>
                <w:lang w:val="en-GB"/>
              </w:rPr>
              <w:t xml:space="preserve">. </w:t>
            </w:r>
          </w:p>
          <w:p w14:paraId="7CF8A8F1"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For example:</w:t>
            </w:r>
          </w:p>
          <w:p w14:paraId="6A762C32"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 xml:space="preserve">David &amp; Goliath – You are required to articulate why your brand was a David.  </w:t>
            </w:r>
          </w:p>
          <w:p w14:paraId="528A63BD" w14:textId="77777777" w:rsidR="00B51314" w:rsidRPr="0013770E" w:rsidRDefault="00B51314" w:rsidP="000F1833">
            <w:pPr>
              <w:pStyle w:val="MediumShading1-Accent11"/>
              <w:spacing w:after="120"/>
              <w:ind w:left="360"/>
              <w:rPr>
                <w:rFonts w:ascii="Avenir Next" w:hAnsi="Avenir Next"/>
                <w:bCs/>
                <w:color w:val="000000" w:themeColor="text1"/>
                <w:sz w:val="19"/>
                <w:szCs w:val="19"/>
                <w:lang w:val="en-GB"/>
              </w:rPr>
            </w:pPr>
            <w:r w:rsidRPr="0013770E">
              <w:rPr>
                <w:rFonts w:ascii="Avenir Next" w:hAnsi="Avenir Next"/>
                <w:bCs/>
                <w:color w:val="000000" w:themeColor="text1"/>
                <w:sz w:val="19"/>
                <w:szCs w:val="19"/>
                <w:lang w:val="en-GB"/>
              </w:rPr>
              <w:t xml:space="preserve">Positive Change – Environmental – You must have </w:t>
            </w:r>
            <w:proofErr w:type="gramStart"/>
            <w:r w:rsidRPr="0013770E">
              <w:rPr>
                <w:rFonts w:ascii="Avenir Next" w:hAnsi="Avenir Next"/>
                <w:bCs/>
                <w:color w:val="000000" w:themeColor="text1"/>
                <w:sz w:val="19"/>
                <w:szCs w:val="19"/>
                <w:lang w:val="en-GB"/>
              </w:rPr>
              <w:t>changing</w:t>
            </w:r>
            <w:proofErr w:type="gramEnd"/>
            <w:r w:rsidRPr="0013770E">
              <w:rPr>
                <w:rFonts w:ascii="Avenir Next" w:hAnsi="Avenir Next"/>
                <w:bCs/>
                <w:color w:val="000000" w:themeColor="text1"/>
                <w:sz w:val="19"/>
                <w:szCs w:val="19"/>
                <w:lang w:val="en-GB"/>
              </w:rPr>
              <w:t xml:space="preserve"> audience behaviour towards more environmentally sustainable choices as one of the main strategic objectives.</w:t>
            </w:r>
          </w:p>
          <w:p w14:paraId="222120E1" w14:textId="041D1EBB" w:rsidR="00B51314" w:rsidRPr="0013770E" w:rsidRDefault="00B51314" w:rsidP="002D543D">
            <w:pPr>
              <w:pStyle w:val="MediumShading1-Accent11"/>
              <w:numPr>
                <w:ilvl w:val="0"/>
                <w:numId w:val="2"/>
              </w:numPr>
              <w:spacing w:after="120"/>
              <w:rPr>
                <w:rFonts w:ascii="Avenir Next" w:hAnsi="Avenir Next"/>
                <w:strike/>
                <w:color w:val="000000" w:themeColor="text1"/>
                <w:sz w:val="19"/>
                <w:szCs w:val="19"/>
                <w:u w:val="single"/>
                <w:lang w:val="en-GB"/>
              </w:rPr>
            </w:pPr>
            <w:r w:rsidRPr="0013770E">
              <w:rPr>
                <w:rFonts w:ascii="Avenir Next" w:hAnsi="Avenir Next"/>
                <w:b/>
                <w:color w:val="000000" w:themeColor="text1"/>
                <w:sz w:val="19"/>
                <w:szCs w:val="19"/>
                <w:lang w:val="en-GB"/>
              </w:rPr>
              <w:t>TELL A STORY:</w:t>
            </w:r>
            <w:r w:rsidRPr="0013770E">
              <w:rPr>
                <w:rFonts w:ascii="Avenir Next" w:hAnsi="Avenir Next"/>
                <w:color w:val="000000" w:themeColor="text1"/>
                <w:sz w:val="19"/>
                <w:szCs w:val="19"/>
                <w:lang w:val="en-GB"/>
              </w:rPr>
              <w:t xml:space="preserve">  Your entry should be written for your audience, Effie judges, in mind. </w:t>
            </w:r>
            <w:r w:rsidR="002D543D" w:rsidRPr="0013770E">
              <w:rPr>
                <w:rFonts w:ascii="Avenir Next" w:hAnsi="Avenir Next"/>
                <w:color w:val="000000" w:themeColor="text1"/>
                <w:sz w:val="19"/>
                <w:szCs w:val="19"/>
                <w:lang w:val="en-GB"/>
              </w:rPr>
              <w:t>Judges are looking for an engaging, well-written story that links each section of the form together</w:t>
            </w:r>
            <w:r w:rsidR="006259D3">
              <w:rPr>
                <w:rFonts w:ascii="Avenir Next" w:hAnsi="Avenir Next"/>
                <w:color w:val="000000" w:themeColor="text1"/>
                <w:sz w:val="19"/>
                <w:szCs w:val="19"/>
                <w:lang w:val="en-GB"/>
              </w:rPr>
              <w:t xml:space="preserve">. </w:t>
            </w:r>
            <w:r w:rsidR="00C45E8F" w:rsidRPr="0013770E">
              <w:rPr>
                <w:rFonts w:ascii="Avenir Next" w:hAnsi="Avenir Next"/>
                <w:color w:val="000000" w:themeColor="text1"/>
                <w:sz w:val="19"/>
                <w:szCs w:val="19"/>
                <w:lang w:val="en-GB"/>
              </w:rPr>
              <w:t xml:space="preserve">They </w:t>
            </w:r>
            <w:r w:rsidRPr="0013770E">
              <w:rPr>
                <w:rFonts w:ascii="Avenir Next" w:hAnsi="Avenir Next"/>
                <w:color w:val="000000" w:themeColor="text1"/>
                <w:sz w:val="19"/>
                <w:szCs w:val="19"/>
                <w:lang w:val="en-GB"/>
              </w:rPr>
              <w:t xml:space="preserve">will be evaluating your work with a critical eye. Address questions that </w:t>
            </w:r>
            <w:r w:rsidR="002D543D" w:rsidRPr="0013770E">
              <w:rPr>
                <w:rFonts w:ascii="Avenir Next" w:hAnsi="Avenir Next"/>
                <w:color w:val="000000" w:themeColor="text1"/>
                <w:sz w:val="19"/>
                <w:szCs w:val="19"/>
                <w:lang w:val="en-GB"/>
              </w:rPr>
              <w:t xml:space="preserve">you think </w:t>
            </w:r>
            <w:r w:rsidRPr="0013770E">
              <w:rPr>
                <w:rFonts w:ascii="Avenir Next" w:hAnsi="Avenir Next"/>
                <w:color w:val="000000" w:themeColor="text1"/>
                <w:sz w:val="19"/>
                <w:szCs w:val="19"/>
                <w:lang w:val="en-GB"/>
              </w:rPr>
              <w:t xml:space="preserve">they may have and </w:t>
            </w:r>
            <w:r w:rsidRPr="0013770E">
              <w:rPr>
                <w:rFonts w:ascii="Avenir Next" w:hAnsi="Avenir Next"/>
                <w:color w:val="000000" w:themeColor="text1"/>
                <w:sz w:val="19"/>
                <w:szCs w:val="19"/>
                <w:u w:val="single"/>
                <w:lang w:val="en-GB"/>
              </w:rPr>
              <w:t>b</w:t>
            </w:r>
            <w:r w:rsidRPr="0013770E">
              <w:rPr>
                <w:rFonts w:ascii="Avenir Next" w:hAnsi="Avenir Next"/>
                <w:bCs/>
                <w:color w:val="000000" w:themeColor="text1"/>
                <w:sz w:val="19"/>
                <w:szCs w:val="19"/>
                <w:u w:val="single"/>
                <w:lang w:val="en-GB"/>
              </w:rPr>
              <w:t>e sure your stated goals and results are aligned.</w:t>
            </w:r>
            <w:r w:rsidRPr="0013770E">
              <w:rPr>
                <w:rFonts w:ascii="Avenir Next" w:hAnsi="Avenir Next"/>
                <w:bCs/>
                <w:color w:val="000000" w:themeColor="text1"/>
                <w:sz w:val="19"/>
                <w:szCs w:val="19"/>
                <w:lang w:val="en-GB"/>
              </w:rPr>
              <w:t xml:space="preserve"> </w:t>
            </w:r>
          </w:p>
          <w:p w14:paraId="6BF71BB2" w14:textId="7C3102A3" w:rsidR="00B51314" w:rsidRPr="0013770E" w:rsidRDefault="00B51314" w:rsidP="000F1833">
            <w:pPr>
              <w:pStyle w:val="MediumShading1-Accent11"/>
              <w:numPr>
                <w:ilvl w:val="0"/>
                <w:numId w:val="2"/>
              </w:numPr>
              <w:spacing w:after="120"/>
              <w:rPr>
                <w:rFonts w:ascii="Avenir Next" w:hAnsi="Avenir Next"/>
                <w:strike/>
                <w:color w:val="000000" w:themeColor="text1"/>
                <w:sz w:val="19"/>
                <w:szCs w:val="19"/>
                <w:lang w:val="en-GB"/>
              </w:rPr>
            </w:pPr>
            <w:r w:rsidRPr="0013770E">
              <w:rPr>
                <w:rFonts w:ascii="Avenir Next" w:hAnsi="Avenir Next"/>
                <w:b/>
                <w:color w:val="000000" w:themeColor="text1"/>
                <w:sz w:val="19"/>
                <w:szCs w:val="19"/>
                <w:lang w:val="en-GB"/>
              </w:rPr>
              <w:t>REVIEW:</w:t>
            </w:r>
            <w:r w:rsidRPr="0013770E">
              <w:rPr>
                <w:rFonts w:ascii="Avenir Next" w:hAnsi="Avenir Next"/>
                <w:color w:val="000000" w:themeColor="text1"/>
                <w:sz w:val="19"/>
                <w:szCs w:val="19"/>
                <w:lang w:val="en-GB"/>
              </w:rPr>
              <w:t xml:space="preserve"> Ask your colleagues who don’t work on the brand to review the entry. Ask what questions they have</w:t>
            </w:r>
            <w:r w:rsidRPr="0013770E">
              <w:rPr>
                <w:rFonts w:ascii="Avenir Next" w:hAnsi="Avenir Next"/>
                <w:strike/>
                <w:color w:val="000000" w:themeColor="text1"/>
                <w:sz w:val="19"/>
                <w:szCs w:val="19"/>
                <w:lang w:val="en-GB"/>
              </w:rPr>
              <w:t xml:space="preserve"> </w:t>
            </w:r>
            <w:r w:rsidRPr="0013770E">
              <w:rPr>
                <w:rFonts w:ascii="Avenir Next" w:hAnsi="Avenir Next"/>
                <w:color w:val="000000" w:themeColor="text1"/>
                <w:sz w:val="19"/>
                <w:szCs w:val="19"/>
                <w:lang w:val="en-GB"/>
              </w:rPr>
              <w:t xml:space="preserve">– what was unclear? Where did the case fall flat? Entrants are also encouraged to have a strong </w:t>
            </w:r>
            <w:proofErr w:type="gramStart"/>
            <w:r w:rsidR="004918D3" w:rsidRPr="0013770E">
              <w:rPr>
                <w:rFonts w:ascii="Avenir Next" w:hAnsi="Avenir Next"/>
                <w:color w:val="000000" w:themeColor="text1"/>
                <w:sz w:val="19"/>
                <w:szCs w:val="19"/>
                <w:lang w:val="en-GB"/>
              </w:rPr>
              <w:t>proof reader</w:t>
            </w:r>
            <w:proofErr w:type="gramEnd"/>
            <w:r w:rsidRPr="0013770E">
              <w:rPr>
                <w:rFonts w:ascii="Avenir Next" w:hAnsi="Avenir Next"/>
                <w:color w:val="000000" w:themeColor="text1"/>
                <w:sz w:val="19"/>
                <w:szCs w:val="19"/>
                <w:lang w:val="en-GB"/>
              </w:rPr>
              <w:t xml:space="preserve"> review the case.</w:t>
            </w:r>
          </w:p>
          <w:p w14:paraId="4227CD41" w14:textId="77777777" w:rsidR="00B51314" w:rsidRPr="0013770E" w:rsidRDefault="00B51314" w:rsidP="00C2540B">
            <w:pPr>
              <w:pStyle w:val="MediumShading1-Accent11"/>
              <w:rPr>
                <w:rFonts w:ascii="Avenir Next" w:hAnsi="Avenir Next"/>
                <w:bCs/>
                <w:color w:val="000000" w:themeColor="text1"/>
                <w:sz w:val="19"/>
                <w:szCs w:val="19"/>
                <w:lang w:val="en-GB"/>
              </w:rPr>
            </w:pPr>
            <w:r w:rsidRPr="0013770E">
              <w:rPr>
                <w:rFonts w:ascii="Avenir Next" w:hAnsi="Avenir Next"/>
                <w:color w:val="000000" w:themeColor="text1"/>
                <w:sz w:val="19"/>
                <w:szCs w:val="19"/>
                <w:lang w:val="en-GB"/>
              </w:rPr>
              <w:t xml:space="preserve">Review Jury Advice in the </w:t>
            </w:r>
            <w:r w:rsidRPr="0013770E">
              <w:rPr>
                <w:rFonts w:ascii="Avenir Next" w:hAnsi="Avenir Next"/>
                <w:b/>
                <w:color w:val="000000" w:themeColor="text1"/>
                <w:sz w:val="19"/>
                <w:szCs w:val="19"/>
                <w:lang w:val="en-GB"/>
              </w:rPr>
              <w:t>Guide to Effective Entries</w:t>
            </w:r>
            <w:r w:rsidRPr="0013770E">
              <w:rPr>
                <w:rFonts w:ascii="Avenir Next" w:hAnsi="Avenir Next"/>
                <w:bCs/>
                <w:color w:val="000000" w:themeColor="text1"/>
                <w:sz w:val="19"/>
                <w:szCs w:val="19"/>
                <w:lang w:val="en-GB"/>
              </w:rPr>
              <w:t>. More resources can be found on www.apaceffie.com.</w:t>
            </w:r>
          </w:p>
          <w:p w14:paraId="01EE7234" w14:textId="640F832A" w:rsidR="00C2540B" w:rsidRPr="0013770E" w:rsidRDefault="00C2540B" w:rsidP="00C2540B">
            <w:pPr>
              <w:pStyle w:val="MediumShading1-Accent11"/>
              <w:rPr>
                <w:rFonts w:ascii="Avenir Next" w:hAnsi="Avenir Next"/>
                <w:bCs/>
                <w:color w:val="000000" w:themeColor="text1"/>
                <w:sz w:val="18"/>
                <w:szCs w:val="18"/>
                <w:lang w:val="en-GB"/>
              </w:rPr>
            </w:pPr>
          </w:p>
        </w:tc>
      </w:tr>
    </w:tbl>
    <w:p w14:paraId="6A09054B" w14:textId="771CF306" w:rsidR="00794B39" w:rsidRPr="00C2540B" w:rsidRDefault="00794B39">
      <w:pPr>
        <w:rPr>
          <w:rFonts w:ascii="Avenir Next" w:hAnsi="Avenir Next"/>
          <w:sz w:val="19"/>
          <w:szCs w:val="19"/>
          <w:lang w:val="en-GB"/>
        </w:rPr>
      </w:pPr>
    </w:p>
    <w:p w14:paraId="2CA412C9" w14:textId="77777777" w:rsidR="00794B39" w:rsidRPr="00C2540B" w:rsidRDefault="00794B39">
      <w:pPr>
        <w:rPr>
          <w:rFonts w:ascii="Avenir Next" w:hAnsi="Avenir Next"/>
          <w:sz w:val="19"/>
          <w:szCs w:val="19"/>
        </w:rPr>
      </w:pPr>
    </w:p>
    <w:tbl>
      <w:tblPr>
        <w:tblStyle w:val="TableGrid"/>
        <w:tblpPr w:leftFromText="187" w:rightFromText="187" w:vertAnchor="text" w:horzAnchor="margin" w:tblpY="1"/>
        <w:tblW w:w="0" w:type="auto"/>
        <w:tblLook w:val="04A0" w:firstRow="1" w:lastRow="0" w:firstColumn="1" w:lastColumn="0" w:noHBand="0" w:noVBand="1"/>
      </w:tblPr>
      <w:tblGrid>
        <w:gridCol w:w="10431"/>
      </w:tblGrid>
      <w:tr w:rsidR="00BF080B" w:rsidRPr="007B4A0C" w14:paraId="7CE59535" w14:textId="77777777" w:rsidTr="00C2540B">
        <w:trPr>
          <w:trHeight w:val="854"/>
        </w:trPr>
        <w:tc>
          <w:tcPr>
            <w:tcW w:w="10431" w:type="dxa"/>
            <w:tcBorders>
              <w:top w:val="nil"/>
              <w:left w:val="nil"/>
              <w:bottom w:val="nil"/>
              <w:right w:val="nil"/>
            </w:tcBorders>
            <w:shd w:val="clear" w:color="auto" w:fill="AB9157"/>
            <w:vAlign w:val="center"/>
          </w:tcPr>
          <w:p w14:paraId="09D9A041" w14:textId="1CDFB6A5" w:rsidR="00BF080B" w:rsidRPr="009B1808" w:rsidRDefault="00BF080B" w:rsidP="009B1808">
            <w:pPr>
              <w:jc w:val="center"/>
              <w:rPr>
                <w:rFonts w:ascii="ITC Avant Garde Std Md" w:hAnsi="ITC Avant Garde Std Md"/>
                <w:b/>
                <w:bCs/>
                <w:color w:val="FFFFFF" w:themeColor="background1"/>
                <w:sz w:val="48"/>
                <w:szCs w:val="32"/>
              </w:rPr>
            </w:pPr>
            <w:r w:rsidRPr="00C2540B">
              <w:rPr>
                <w:rFonts w:ascii="ITC Avant Garde Std Md" w:hAnsi="ITC Avant Garde Std Md"/>
                <w:b/>
                <w:bCs/>
                <w:color w:val="FFFFFF" w:themeColor="background1"/>
                <w:sz w:val="40"/>
              </w:rPr>
              <w:t>ENTRY FORM</w:t>
            </w:r>
            <w:r w:rsidR="00C2540B">
              <w:rPr>
                <w:rFonts w:ascii="ITC Avant Garde Std Md" w:hAnsi="ITC Avant Garde Std Md"/>
                <w:b/>
                <w:bCs/>
                <w:color w:val="FFFFFF" w:themeColor="background1"/>
                <w:sz w:val="40"/>
              </w:rPr>
              <w:t xml:space="preserve"> – SUSTAINED SUCCESS</w:t>
            </w:r>
          </w:p>
        </w:tc>
      </w:tr>
    </w:tbl>
    <w:p w14:paraId="1B72C70C" w14:textId="77777777" w:rsidR="00BF080B" w:rsidRPr="00C2540B" w:rsidRDefault="00BF080B">
      <w:pPr>
        <w:rPr>
          <w:rFonts w:ascii="Avenir Next" w:hAnsi="Avenir Next"/>
          <w:sz w:val="18"/>
          <w:szCs w:val="18"/>
        </w:rPr>
      </w:pPr>
    </w:p>
    <w:tbl>
      <w:tblPr>
        <w:tblStyle w:val="TableGrid"/>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7B4A0C" w14:paraId="6184372F" w14:textId="77777777" w:rsidTr="00C2540B">
        <w:trPr>
          <w:trHeight w:val="80"/>
        </w:trPr>
        <w:tc>
          <w:tcPr>
            <w:tcW w:w="10431" w:type="dxa"/>
            <w:tcBorders>
              <w:top w:val="nil"/>
              <w:left w:val="nil"/>
              <w:bottom w:val="nil"/>
              <w:right w:val="nil"/>
            </w:tcBorders>
            <w:shd w:val="clear" w:color="auto" w:fill="808080" w:themeFill="background1" w:themeFillShade="80"/>
            <w:vAlign w:val="center"/>
          </w:tcPr>
          <w:p w14:paraId="33C8085B" w14:textId="77777777" w:rsidR="00687F4B" w:rsidRDefault="00687F4B" w:rsidP="00C2540B">
            <w:pPr>
              <w:spacing w:before="120" w:after="120"/>
              <w:rPr>
                <w:rFonts w:ascii="Avenir Next" w:hAnsi="Avenir Next"/>
                <w:b/>
                <w:bCs/>
                <w:color w:val="FFFFFF" w:themeColor="background1"/>
                <w:sz w:val="28"/>
                <w:szCs w:val="18"/>
              </w:rPr>
            </w:pPr>
            <w:r w:rsidRPr="009B1808">
              <w:rPr>
                <w:rFonts w:ascii="Avenir Next" w:hAnsi="Avenir Next"/>
                <w:b/>
                <w:bCs/>
                <w:color w:val="FFFFFF" w:themeColor="background1"/>
                <w:sz w:val="28"/>
                <w:szCs w:val="18"/>
              </w:rPr>
              <w:t>ENTRY DETAILS</w:t>
            </w:r>
          </w:p>
          <w:p w14:paraId="30C71BDA" w14:textId="1BF55265" w:rsidR="009517F8" w:rsidRPr="009B1808" w:rsidRDefault="00687F4B" w:rsidP="00C2540B">
            <w:pPr>
              <w:spacing w:before="120" w:after="120"/>
              <w:rPr>
                <w:rFonts w:ascii="Avenir Next" w:hAnsi="Avenir Next"/>
                <w:b/>
                <w:bCs/>
                <w:color w:val="FFFFFF" w:themeColor="background1"/>
                <w:sz w:val="20"/>
                <w:szCs w:val="18"/>
              </w:rPr>
            </w:pPr>
            <w:r w:rsidRPr="005543AE">
              <w:rPr>
                <w:rFonts w:ascii="Avenir Next Demi Bold" w:hAnsi="Avenir Next Demi Bold"/>
                <w:b/>
                <w:bCs/>
                <w:color w:val="FFFFFF" w:themeColor="background1"/>
                <w:sz w:val="19"/>
                <w:szCs w:val="19"/>
              </w:rPr>
              <w:t>These data are required to be completed at the Entry Application (Stage 1) and will be auto populated into the Online Entry Form.</w:t>
            </w:r>
          </w:p>
        </w:tc>
      </w:tr>
    </w:tbl>
    <w:p w14:paraId="6475A991" w14:textId="2828DF8E" w:rsidR="009955C8" w:rsidRPr="00A862DC" w:rsidRDefault="009955C8">
      <w:pPr>
        <w:rPr>
          <w:rFonts w:ascii="Avenir Next" w:hAnsi="Avenir Next"/>
          <w:sz w:val="21"/>
          <w:szCs w:val="21"/>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422"/>
        <w:gridCol w:w="6009"/>
      </w:tblGrid>
      <w:tr w:rsidR="009955C8" w:rsidRPr="00687F4B" w14:paraId="31279020" w14:textId="77777777" w:rsidTr="00C2540B">
        <w:trPr>
          <w:trHeight w:val="371"/>
        </w:trPr>
        <w:tc>
          <w:tcPr>
            <w:tcW w:w="4422" w:type="dxa"/>
            <w:shd w:val="clear" w:color="auto" w:fill="auto"/>
            <w:vAlign w:val="center"/>
          </w:tcPr>
          <w:p w14:paraId="0FE5D1D5" w14:textId="427E869D"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ID</w:t>
            </w:r>
          </w:p>
        </w:tc>
        <w:tc>
          <w:tcPr>
            <w:tcW w:w="6009" w:type="dxa"/>
            <w:shd w:val="clear" w:color="auto" w:fill="auto"/>
            <w:vAlign w:val="center"/>
          </w:tcPr>
          <w:p w14:paraId="7EAF9657" w14:textId="5615CAA4" w:rsidR="009955C8" w:rsidRPr="00687F4B" w:rsidRDefault="009955C8" w:rsidP="003F1D83">
            <w:pPr>
              <w:rPr>
                <w:rFonts w:ascii="Avenir Next" w:hAnsi="Avenir Next"/>
                <w:sz w:val="19"/>
                <w:szCs w:val="19"/>
              </w:rPr>
            </w:pPr>
          </w:p>
        </w:tc>
      </w:tr>
      <w:tr w:rsidR="009955C8" w:rsidRPr="00687F4B" w14:paraId="1C4D34EF" w14:textId="77777777" w:rsidTr="00C2540B">
        <w:trPr>
          <w:trHeight w:val="371"/>
        </w:trPr>
        <w:tc>
          <w:tcPr>
            <w:tcW w:w="4422" w:type="dxa"/>
            <w:shd w:val="clear" w:color="auto" w:fill="auto"/>
            <w:vAlign w:val="center"/>
          </w:tcPr>
          <w:p w14:paraId="55D0F3AA" w14:textId="33C211D2"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Brand Name</w:t>
            </w:r>
          </w:p>
        </w:tc>
        <w:tc>
          <w:tcPr>
            <w:tcW w:w="6009" w:type="dxa"/>
            <w:shd w:val="clear" w:color="auto" w:fill="auto"/>
            <w:vAlign w:val="center"/>
          </w:tcPr>
          <w:p w14:paraId="4C20AB01" w14:textId="278D6797" w:rsidR="009955C8" w:rsidRPr="00687F4B" w:rsidRDefault="009955C8" w:rsidP="003F1D83">
            <w:pPr>
              <w:rPr>
                <w:rFonts w:ascii="Avenir Next" w:hAnsi="Avenir Next"/>
                <w:sz w:val="19"/>
                <w:szCs w:val="19"/>
              </w:rPr>
            </w:pPr>
          </w:p>
        </w:tc>
      </w:tr>
      <w:tr w:rsidR="009955C8" w:rsidRPr="00687F4B" w14:paraId="085E526C" w14:textId="77777777" w:rsidTr="00C2540B">
        <w:trPr>
          <w:trHeight w:val="371"/>
        </w:trPr>
        <w:tc>
          <w:tcPr>
            <w:tcW w:w="4422" w:type="dxa"/>
            <w:shd w:val="clear" w:color="auto" w:fill="auto"/>
            <w:vAlign w:val="center"/>
          </w:tcPr>
          <w:p w14:paraId="58F47A0F" w14:textId="516A8128"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Title</w:t>
            </w:r>
          </w:p>
        </w:tc>
        <w:tc>
          <w:tcPr>
            <w:tcW w:w="6009" w:type="dxa"/>
            <w:shd w:val="clear" w:color="auto" w:fill="auto"/>
            <w:vAlign w:val="center"/>
          </w:tcPr>
          <w:p w14:paraId="35FB64FF" w14:textId="0BF53B4F" w:rsidR="009955C8" w:rsidRPr="00687F4B" w:rsidRDefault="009955C8" w:rsidP="003F1D83">
            <w:pPr>
              <w:rPr>
                <w:rFonts w:ascii="Avenir Next" w:hAnsi="Avenir Next"/>
                <w:sz w:val="19"/>
                <w:szCs w:val="19"/>
              </w:rPr>
            </w:pPr>
          </w:p>
        </w:tc>
      </w:tr>
      <w:tr w:rsidR="009955C8" w:rsidRPr="00687F4B" w14:paraId="2C3B011E" w14:textId="77777777" w:rsidTr="00C2540B">
        <w:trPr>
          <w:trHeight w:val="371"/>
        </w:trPr>
        <w:tc>
          <w:tcPr>
            <w:tcW w:w="4422" w:type="dxa"/>
            <w:shd w:val="clear" w:color="auto" w:fill="auto"/>
            <w:vAlign w:val="center"/>
          </w:tcPr>
          <w:p w14:paraId="258CAD29" w14:textId="2AF66734"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Category</w:t>
            </w:r>
          </w:p>
        </w:tc>
        <w:tc>
          <w:tcPr>
            <w:tcW w:w="6009" w:type="dxa"/>
            <w:shd w:val="clear" w:color="auto" w:fill="auto"/>
            <w:vAlign w:val="center"/>
          </w:tcPr>
          <w:p w14:paraId="20DBD304" w14:textId="77777777" w:rsidR="009955C8" w:rsidRPr="00687F4B" w:rsidRDefault="009955C8" w:rsidP="003F1D83">
            <w:pPr>
              <w:rPr>
                <w:rFonts w:ascii="Avenir Next" w:hAnsi="Avenir Next"/>
                <w:sz w:val="19"/>
                <w:szCs w:val="19"/>
              </w:rPr>
            </w:pPr>
          </w:p>
        </w:tc>
      </w:tr>
      <w:tr w:rsidR="009955C8" w:rsidRPr="00687F4B" w14:paraId="3B871303" w14:textId="77777777" w:rsidTr="00C2540B">
        <w:trPr>
          <w:trHeight w:val="371"/>
        </w:trPr>
        <w:tc>
          <w:tcPr>
            <w:tcW w:w="4422" w:type="dxa"/>
            <w:shd w:val="clear" w:color="auto" w:fill="auto"/>
            <w:vAlign w:val="center"/>
          </w:tcPr>
          <w:p w14:paraId="6EA6AC5E" w14:textId="61B8F5E0"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Market Entry is Submitted For</w:t>
            </w:r>
          </w:p>
        </w:tc>
        <w:tc>
          <w:tcPr>
            <w:tcW w:w="6009" w:type="dxa"/>
            <w:shd w:val="clear" w:color="auto" w:fill="auto"/>
            <w:vAlign w:val="center"/>
          </w:tcPr>
          <w:p w14:paraId="0B2F9580" w14:textId="77777777" w:rsidR="009955C8" w:rsidRPr="00687F4B" w:rsidRDefault="009955C8" w:rsidP="003F1D83">
            <w:pPr>
              <w:rPr>
                <w:rFonts w:ascii="Avenir Next" w:hAnsi="Avenir Next"/>
                <w:sz w:val="19"/>
                <w:szCs w:val="19"/>
              </w:rPr>
            </w:pPr>
          </w:p>
        </w:tc>
      </w:tr>
      <w:tr w:rsidR="009955C8" w:rsidRPr="00687F4B" w14:paraId="5A361EE6" w14:textId="77777777" w:rsidTr="00C2540B">
        <w:trPr>
          <w:trHeight w:val="371"/>
        </w:trPr>
        <w:tc>
          <w:tcPr>
            <w:tcW w:w="4422" w:type="dxa"/>
            <w:shd w:val="clear" w:color="auto" w:fill="auto"/>
            <w:vAlign w:val="center"/>
          </w:tcPr>
          <w:p w14:paraId="2F100B44" w14:textId="18B35201" w:rsidR="009955C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lastRenderedPageBreak/>
              <w:t>Campaign Start Date</w:t>
            </w:r>
          </w:p>
        </w:tc>
        <w:tc>
          <w:tcPr>
            <w:tcW w:w="6009" w:type="dxa"/>
            <w:shd w:val="clear" w:color="auto" w:fill="auto"/>
            <w:vAlign w:val="center"/>
          </w:tcPr>
          <w:p w14:paraId="158CEB93" w14:textId="5E37D8EF" w:rsidR="009955C8" w:rsidRPr="00687F4B" w:rsidRDefault="009955C8" w:rsidP="003F1D83">
            <w:pPr>
              <w:rPr>
                <w:rFonts w:ascii="Avenir Next" w:hAnsi="Avenir Next"/>
                <w:sz w:val="19"/>
                <w:szCs w:val="19"/>
              </w:rPr>
            </w:pPr>
          </w:p>
        </w:tc>
      </w:tr>
      <w:tr w:rsidR="00B82228" w:rsidRPr="00687F4B" w14:paraId="1495EFB4" w14:textId="77777777" w:rsidTr="00C2540B">
        <w:trPr>
          <w:trHeight w:val="371"/>
        </w:trPr>
        <w:tc>
          <w:tcPr>
            <w:tcW w:w="4422" w:type="dxa"/>
            <w:shd w:val="clear" w:color="auto" w:fill="auto"/>
            <w:vAlign w:val="center"/>
          </w:tcPr>
          <w:p w14:paraId="2CD2933F" w14:textId="6C6844BB"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Campaign End Date</w:t>
            </w:r>
          </w:p>
        </w:tc>
        <w:tc>
          <w:tcPr>
            <w:tcW w:w="6009" w:type="dxa"/>
            <w:shd w:val="clear" w:color="auto" w:fill="auto"/>
            <w:vAlign w:val="center"/>
          </w:tcPr>
          <w:p w14:paraId="2567A79D" w14:textId="77777777" w:rsidR="00B82228" w:rsidRPr="00687F4B" w:rsidRDefault="00B82228" w:rsidP="003F1D83">
            <w:pPr>
              <w:rPr>
                <w:rFonts w:ascii="Avenir Next" w:hAnsi="Avenir Next"/>
                <w:sz w:val="19"/>
                <w:szCs w:val="19"/>
              </w:rPr>
            </w:pPr>
          </w:p>
        </w:tc>
      </w:tr>
      <w:tr w:rsidR="00B82228" w:rsidRPr="00687F4B" w14:paraId="49340DD6" w14:textId="77777777" w:rsidTr="00C2540B">
        <w:trPr>
          <w:trHeight w:val="737"/>
        </w:trPr>
        <w:tc>
          <w:tcPr>
            <w:tcW w:w="4422" w:type="dxa"/>
            <w:shd w:val="clear" w:color="auto" w:fill="auto"/>
            <w:vAlign w:val="center"/>
          </w:tcPr>
          <w:p w14:paraId="0CAC9E35" w14:textId="14CAAA25"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 xml:space="preserve">Total No. </w:t>
            </w:r>
            <w:r w:rsidRPr="005609F5">
              <w:rPr>
                <w:rFonts w:ascii="Avenir Next Demi Bold" w:hAnsi="Avenir Next Demi Bold"/>
                <w:b/>
                <w:bCs/>
                <w:sz w:val="19"/>
                <w:szCs w:val="19"/>
              </w:rPr>
              <w:t xml:space="preserve">of </w:t>
            </w:r>
            <w:r w:rsidR="00247B6D" w:rsidRPr="005609F5">
              <w:rPr>
                <w:rFonts w:ascii="Avenir Next Demi Bold" w:hAnsi="Avenir Next Demi Bold"/>
                <w:b/>
                <w:bCs/>
                <w:sz w:val="19"/>
                <w:szCs w:val="19"/>
              </w:rPr>
              <w:t>markets</w:t>
            </w:r>
            <w:r w:rsidRPr="005609F5">
              <w:rPr>
                <w:rFonts w:ascii="Avenir Next Demi Bold" w:hAnsi="Avenir Next Demi Bold"/>
                <w:b/>
                <w:bCs/>
                <w:sz w:val="19"/>
                <w:szCs w:val="19"/>
              </w:rPr>
              <w:t xml:space="preserve"> in which the case ran or is currently running</w:t>
            </w:r>
          </w:p>
        </w:tc>
        <w:tc>
          <w:tcPr>
            <w:tcW w:w="6009" w:type="dxa"/>
            <w:shd w:val="clear" w:color="auto" w:fill="auto"/>
            <w:vAlign w:val="center"/>
          </w:tcPr>
          <w:p w14:paraId="553E118C" w14:textId="77777777" w:rsidR="00B82228" w:rsidRPr="00687F4B" w:rsidRDefault="00B82228" w:rsidP="003F1D83">
            <w:pPr>
              <w:rPr>
                <w:rFonts w:ascii="Avenir Next" w:hAnsi="Avenir Next"/>
                <w:sz w:val="19"/>
                <w:szCs w:val="19"/>
              </w:rPr>
            </w:pPr>
          </w:p>
        </w:tc>
      </w:tr>
    </w:tbl>
    <w:p w14:paraId="052D3D98" w14:textId="23CAE65B" w:rsidR="009B1808" w:rsidRDefault="00C2540B">
      <w:pPr>
        <w:rPr>
          <w:rFonts w:ascii="Avenir Next" w:hAnsi="Avenir Next"/>
          <w:sz w:val="19"/>
          <w:szCs w:val="19"/>
        </w:rPr>
      </w:pPr>
      <w:r w:rsidRPr="00C2540B">
        <w:rPr>
          <w:rFonts w:ascii="Avenir Next" w:hAnsi="Avenir Next"/>
          <w:sz w:val="19"/>
          <w:szCs w:val="19"/>
        </w:rPr>
        <w:br/>
      </w:r>
    </w:p>
    <w:p w14:paraId="39F40474" w14:textId="615BB659" w:rsidR="00C2540B" w:rsidRDefault="00C2540B">
      <w:pPr>
        <w:rPr>
          <w:rFonts w:ascii="Avenir Next" w:hAnsi="Avenir Next"/>
          <w:sz w:val="19"/>
          <w:szCs w:val="19"/>
        </w:rPr>
      </w:pPr>
    </w:p>
    <w:p w14:paraId="166F56DE" w14:textId="77777777" w:rsidR="00C2540B" w:rsidRDefault="00C2540B">
      <w:pPr>
        <w:rPr>
          <w:rFonts w:ascii="Avenir Next" w:hAnsi="Avenir Next"/>
          <w:sz w:val="19"/>
          <w:szCs w:val="19"/>
        </w:rPr>
      </w:pPr>
    </w:p>
    <w:tbl>
      <w:tblPr>
        <w:tblW w:w="10431" w:type="dxa"/>
        <w:shd w:val="clear" w:color="auto" w:fill="AB9157"/>
        <w:tblLook w:val="04A0" w:firstRow="1" w:lastRow="0" w:firstColumn="1" w:lastColumn="0" w:noHBand="0" w:noVBand="1"/>
      </w:tblPr>
      <w:tblGrid>
        <w:gridCol w:w="10431"/>
      </w:tblGrid>
      <w:tr w:rsidR="00C2540B" w:rsidRPr="00AF39C5" w14:paraId="647179E0" w14:textId="77777777" w:rsidTr="00C2540B">
        <w:trPr>
          <w:trHeight w:val="680"/>
        </w:trPr>
        <w:tc>
          <w:tcPr>
            <w:tcW w:w="10431" w:type="dxa"/>
            <w:shd w:val="clear" w:color="auto" w:fill="AB9157"/>
            <w:vAlign w:val="center"/>
          </w:tcPr>
          <w:p w14:paraId="61FA8FF4" w14:textId="77777777" w:rsidR="00C2540B" w:rsidRPr="00AF39C5" w:rsidRDefault="00C2540B" w:rsidP="00C2540B">
            <w:pPr>
              <w:pStyle w:val="MediumShading1-Accent11"/>
              <w:spacing w:before="60" w:after="60"/>
              <w:rPr>
                <w:rFonts w:ascii="Avenir Next" w:hAnsi="Avenir Next"/>
                <w:b/>
                <w:bCs/>
                <w:color w:val="FFFFFF"/>
                <w:sz w:val="28"/>
                <w:szCs w:val="19"/>
              </w:rPr>
            </w:pPr>
            <w:r w:rsidRPr="00AF39C5">
              <w:rPr>
                <w:rFonts w:ascii="Avenir Next" w:hAnsi="Avenir Next"/>
                <w:b/>
                <w:bCs/>
                <w:color w:val="FFFFFF"/>
                <w:sz w:val="28"/>
                <w:szCs w:val="19"/>
              </w:rPr>
              <w:t>EXECUTIVE SUMMARY</w:t>
            </w:r>
          </w:p>
        </w:tc>
      </w:tr>
    </w:tbl>
    <w:p w14:paraId="74A731CE" w14:textId="18DFD6E7" w:rsidR="009B1808" w:rsidRPr="00C2540B" w:rsidRDefault="009B1808" w:rsidP="00C2540B">
      <w:pPr>
        <w:pStyle w:val="MediumShading1-Accent11"/>
        <w:rPr>
          <w:rFonts w:ascii="Avenir Next" w:hAnsi="Avenir Next"/>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B62C01" w14:paraId="2D92C3F7" w14:textId="77777777" w:rsidTr="00AF39C5">
        <w:trPr>
          <w:trHeight w:val="691"/>
        </w:trPr>
        <w:tc>
          <w:tcPr>
            <w:tcW w:w="10431" w:type="dxa"/>
            <w:shd w:val="clear" w:color="auto" w:fill="auto"/>
          </w:tcPr>
          <w:p w14:paraId="0A6860C5" w14:textId="39A5D38B"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Why is this a best</w:t>
            </w:r>
            <w:r w:rsidR="00966399" w:rsidRPr="00AF39C5">
              <w:rPr>
                <w:rFonts w:ascii="Avenir Next" w:hAnsi="Avenir Next" w:cs="Tahoma"/>
                <w:b/>
                <w:sz w:val="19"/>
                <w:szCs w:val="19"/>
              </w:rPr>
              <w:t>-</w:t>
            </w:r>
            <w:r w:rsidRPr="00AF39C5">
              <w:rPr>
                <w:rFonts w:ascii="Avenir Next" w:hAnsi="Avenir Next" w:cs="Tahoma"/>
                <w:b/>
                <w:sz w:val="19"/>
                <w:szCs w:val="19"/>
              </w:rPr>
              <w:t>in</w:t>
            </w:r>
            <w:r w:rsidR="00966399" w:rsidRPr="00AF39C5">
              <w:rPr>
                <w:rFonts w:ascii="Avenir Next" w:hAnsi="Avenir Next" w:cs="Tahoma"/>
                <w:b/>
                <w:sz w:val="19"/>
                <w:szCs w:val="19"/>
              </w:rPr>
              <w:t>-</w:t>
            </w:r>
            <w:r w:rsidRPr="00AF39C5">
              <w:rPr>
                <w:rFonts w:ascii="Avenir Next" w:hAnsi="Avenir Next" w:cs="Tahoma"/>
                <w:b/>
                <w:sz w:val="19"/>
                <w:szCs w:val="19"/>
              </w:rPr>
              <w:t xml:space="preserve">class example of marketing effectiveness and worthy of an award in this </w:t>
            </w:r>
            <w:r w:rsidRPr="00AF39C5">
              <w:rPr>
                <w:rFonts w:ascii="Avenir Next" w:hAnsi="Avenir Next" w:cs="Tahoma"/>
                <w:b/>
                <w:color w:val="AB9458"/>
                <w:sz w:val="19"/>
                <w:szCs w:val="19"/>
              </w:rPr>
              <w:t xml:space="preserve">Sustained Success </w:t>
            </w:r>
            <w:r w:rsidRPr="00AF39C5">
              <w:rPr>
                <w:rFonts w:ascii="Avenir Next" w:hAnsi="Avenir Next" w:cs="Tahoma"/>
                <w:b/>
                <w:sz w:val="19"/>
                <w:szCs w:val="19"/>
              </w:rPr>
              <w:t xml:space="preserve">category? </w:t>
            </w:r>
          </w:p>
          <w:p w14:paraId="615516B8" w14:textId="62EB0294"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Effie has no predetermined definition of effectiveness. It is your job to propose why this case is effective: why the metrics presented are important for your brand and business/</w:t>
            </w:r>
            <w:proofErr w:type="spellStart"/>
            <w:r w:rsidRPr="00AF39C5">
              <w:rPr>
                <w:rFonts w:ascii="Avenir Next" w:hAnsi="Avenir Next" w:cs="Tahoma"/>
                <w:b/>
                <w:sz w:val="19"/>
                <w:szCs w:val="19"/>
              </w:rPr>
              <w:t>organisation</w:t>
            </w:r>
            <w:proofErr w:type="spellEnd"/>
            <w:r w:rsidRPr="00AF39C5">
              <w:rPr>
                <w:rFonts w:ascii="Avenir Next" w:hAnsi="Avenir Next" w:cs="Tahoma"/>
                <w:b/>
                <w:sz w:val="19"/>
                <w:szCs w:val="19"/>
              </w:rPr>
              <w:t xml:space="preserve"> within the context of the submitted category.</w:t>
            </w:r>
          </w:p>
          <w:p w14:paraId="73238467" w14:textId="77777777" w:rsidR="003F1D83" w:rsidRDefault="00523A45" w:rsidP="00AF39C5">
            <w:pPr>
              <w:pStyle w:val="FreeForm"/>
              <w:tabs>
                <w:tab w:val="left" w:pos="660"/>
              </w:tabs>
              <w:spacing w:before="120" w:after="120"/>
              <w:jc w:val="both"/>
              <w:rPr>
                <w:rFonts w:ascii="Avenir Next" w:hAnsi="Avenir Next" w:cs="Tahoma"/>
                <w:i/>
                <w:sz w:val="19"/>
                <w:szCs w:val="19"/>
              </w:rPr>
            </w:pPr>
            <w:r w:rsidRPr="00AF39C5">
              <w:rPr>
                <w:rFonts w:ascii="Avenir Next" w:hAnsi="Avenir Next" w:cs="Tahoma"/>
                <w:i/>
                <w:sz w:val="19"/>
                <w:szCs w:val="19"/>
              </w:rPr>
              <w:t>(Maximum: 100 words)</w:t>
            </w:r>
          </w:p>
          <w:p w14:paraId="349B4CC5" w14:textId="77777777" w:rsidR="00AF39C5" w:rsidRPr="00B0780F" w:rsidRDefault="00AF39C5" w:rsidP="00AF39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44DCE407" w:rsidR="00AF39C5" w:rsidRPr="005E2183" w:rsidRDefault="00AF39C5" w:rsidP="00B24B9C">
            <w:pPr>
              <w:pStyle w:val="FreeForm"/>
              <w:numPr>
                <w:ilvl w:val="0"/>
                <w:numId w:val="6"/>
              </w:numPr>
              <w:tabs>
                <w:tab w:val="left" w:pos="660"/>
              </w:tabs>
              <w:spacing w:before="120" w:after="120"/>
              <w:jc w:val="both"/>
              <w:rPr>
                <w:rFonts w:ascii="Avenir Next" w:hAnsi="Avenir Next" w:cs="Tahoma"/>
                <w:b/>
                <w:sz w:val="18"/>
                <w:szCs w:val="18"/>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AF39C5" w14:paraId="79B12B0A" w14:textId="77777777" w:rsidTr="00AF39C5">
        <w:tc>
          <w:tcPr>
            <w:tcW w:w="10431" w:type="dxa"/>
            <w:shd w:val="clear" w:color="auto" w:fill="auto"/>
          </w:tcPr>
          <w:p w14:paraId="1EAB5E18" w14:textId="77777777" w:rsidR="00DC4457" w:rsidRPr="00AF39C5" w:rsidRDefault="00DC4457"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2B3FF59B" w14:textId="77777777" w:rsidR="00CB5E3A" w:rsidRPr="00AF39C5" w:rsidRDefault="00CB5E3A" w:rsidP="00AF39C5">
            <w:pPr>
              <w:pStyle w:val="MediumShading1-Accent11"/>
              <w:spacing w:before="120" w:after="120"/>
              <w:rPr>
                <w:rFonts w:ascii="Avenir Next" w:hAnsi="Avenir Next"/>
                <w:color w:val="000000" w:themeColor="text1"/>
                <w:sz w:val="19"/>
                <w:szCs w:val="19"/>
              </w:rPr>
            </w:pPr>
          </w:p>
          <w:p w14:paraId="7587E6E1" w14:textId="48EF9BFC" w:rsidR="005609F5" w:rsidRPr="00AF39C5" w:rsidRDefault="005609F5" w:rsidP="00AF39C5">
            <w:pPr>
              <w:pStyle w:val="MediumShading1-Accent11"/>
              <w:spacing w:before="120" w:after="120"/>
              <w:rPr>
                <w:rFonts w:ascii="Avenir Next" w:hAnsi="Avenir Next"/>
                <w:color w:val="000000" w:themeColor="text1"/>
                <w:sz w:val="19"/>
                <w:szCs w:val="19"/>
              </w:rPr>
            </w:pPr>
          </w:p>
        </w:tc>
      </w:tr>
    </w:tbl>
    <w:p w14:paraId="779AFB69" w14:textId="29B15A0F" w:rsidR="00B82228" w:rsidRDefault="00B82228">
      <w:pPr>
        <w:rPr>
          <w:rFonts w:ascii="Avenir Next" w:hAnsi="Avenir Next"/>
          <w:sz w:val="19"/>
          <w:szCs w:val="19"/>
        </w:rPr>
      </w:pPr>
    </w:p>
    <w:p w14:paraId="13D8ADC5" w14:textId="5EF8D30D" w:rsidR="00AF39C5" w:rsidRPr="00AF39C5" w:rsidRDefault="00AF39C5">
      <w:pPr>
        <w:rPr>
          <w:rFonts w:ascii="Avenir Next" w:hAnsi="Avenir Next"/>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AF39C5" w14:paraId="6A727765" w14:textId="77777777" w:rsidTr="00AF39C5">
        <w:trPr>
          <w:trHeight w:val="964"/>
        </w:trPr>
        <w:tc>
          <w:tcPr>
            <w:tcW w:w="10790" w:type="dxa"/>
            <w:tcBorders>
              <w:top w:val="nil"/>
              <w:left w:val="nil"/>
              <w:bottom w:val="nil"/>
              <w:right w:val="nil"/>
            </w:tcBorders>
            <w:shd w:val="clear" w:color="auto" w:fill="AB9157"/>
            <w:vAlign w:val="center"/>
          </w:tcPr>
          <w:p w14:paraId="683F9636" w14:textId="21FFC50D" w:rsidR="009B1808" w:rsidRPr="00AF39C5" w:rsidRDefault="009B1808" w:rsidP="00AF39C5">
            <w:pPr>
              <w:pStyle w:val="MediumShading1-Accent11"/>
              <w:spacing w:before="60" w:after="120"/>
              <w:rPr>
                <w:rFonts w:ascii="Avenir Next" w:hAnsi="Avenir Next"/>
                <w:b/>
                <w:bCs/>
                <w:color w:val="FFFFFF"/>
                <w:sz w:val="28"/>
                <w:szCs w:val="19"/>
              </w:rPr>
            </w:pPr>
            <w:r w:rsidRPr="00AF39C5">
              <w:rPr>
                <w:rFonts w:ascii="Avenir Next" w:hAnsi="Avenir Next"/>
              </w:rPr>
              <w:br w:type="page"/>
            </w:r>
            <w:r w:rsidRPr="00AF39C5">
              <w:rPr>
                <w:rFonts w:ascii="Avenir Next" w:hAnsi="Avenir Next"/>
                <w:b/>
                <w:bCs/>
                <w:color w:val="FFFFFF"/>
                <w:sz w:val="28"/>
                <w:szCs w:val="19"/>
              </w:rPr>
              <w:t>SECTION 1: CHALLENGE, CONTEXT &amp; OBJECTIVES</w:t>
            </w:r>
            <w:r w:rsidRPr="00AF39C5">
              <w:rPr>
                <w:rFonts w:ascii="Avenir Next" w:hAnsi="Avenir Next"/>
                <w:b/>
                <w:bCs/>
                <w:color w:val="FFFFFF"/>
                <w:sz w:val="28"/>
                <w:szCs w:val="19"/>
              </w:rPr>
              <w:br/>
              <w:t>23.3% OF TOTAL SCORE</w:t>
            </w:r>
          </w:p>
        </w:tc>
      </w:tr>
    </w:tbl>
    <w:p w14:paraId="445B5F78" w14:textId="6DEE06EB" w:rsidR="009B1808" w:rsidRPr="00AF39C5" w:rsidRDefault="009B1808" w:rsidP="00AF39C5">
      <w:pPr>
        <w:pStyle w:val="MediumShading1-Accent11"/>
        <w:rPr>
          <w:rFonts w:ascii="Avenir Next" w:hAnsi="Avenir Next"/>
          <w:b/>
          <w:i/>
          <w:color w:val="999999"/>
          <w:sz w:val="19"/>
          <w:szCs w:val="19"/>
        </w:rPr>
      </w:pPr>
    </w:p>
    <w:p w14:paraId="09880E30" w14:textId="6C4DA20A" w:rsidR="00522DA2" w:rsidRPr="00BD0BDA" w:rsidRDefault="00522DA2" w:rsidP="00AF39C5">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794E58A2" w14:textId="77777777" w:rsidR="00AF39C5" w:rsidRPr="00BD0BDA" w:rsidRDefault="00AF39C5" w:rsidP="00AF39C5">
      <w:pPr>
        <w:pStyle w:val="MediumShading1-Accent11"/>
        <w:rPr>
          <w:rFonts w:ascii="AvenirNext LT Pro Bold" w:hAnsi="AvenirNext LT Pro Bold"/>
          <w:b/>
          <w:bCs/>
          <w:color w:val="000000" w:themeColor="text1"/>
          <w:sz w:val="20"/>
          <w:szCs w:val="20"/>
          <w:lang w:val="en-GB"/>
        </w:rPr>
      </w:pPr>
    </w:p>
    <w:p w14:paraId="4394F8E4" w14:textId="77777777" w:rsidR="00522DA2" w:rsidRPr="00BD0BDA" w:rsidRDefault="00522DA2" w:rsidP="00AF39C5">
      <w:pPr>
        <w:pStyle w:val="MediumShading1-Accent11"/>
        <w:rPr>
          <w:rFonts w:ascii="Avenir Next" w:hAnsi="Avenir Next"/>
          <w:b/>
          <w:bCs/>
          <w:i/>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Please provide the necessary context on your industry category, competitors, and brand so the judges can evaluate your entry.  Outline why your business challenge was the right opportunity to </w:t>
      </w:r>
      <w:proofErr w:type="gramStart"/>
      <w:r w:rsidRPr="00BD0BDA">
        <w:rPr>
          <w:rFonts w:ascii="AvenirNext LT Pro Bold" w:hAnsi="AvenirNext LT Pro Bold"/>
          <w:b/>
          <w:bCs/>
          <w:color w:val="000000" w:themeColor="text1"/>
          <w:sz w:val="20"/>
          <w:szCs w:val="20"/>
          <w:lang w:val="en-GB"/>
        </w:rPr>
        <w:t>grow</w:t>
      </w:r>
      <w:proofErr w:type="gramEnd"/>
      <w:r w:rsidRPr="00BD0BDA">
        <w:rPr>
          <w:rFonts w:ascii="AvenirNext LT Pro Bold" w:hAnsi="AvenirNext LT Pro Bold"/>
          <w:b/>
          <w:bCs/>
          <w:color w:val="000000" w:themeColor="text1"/>
          <w:sz w:val="20"/>
          <w:szCs w:val="20"/>
          <w:lang w:val="en-GB"/>
        </w:rPr>
        <w:t xml:space="preserve"> and the degree of ambition represented by your objectives.</w:t>
      </w:r>
    </w:p>
    <w:p w14:paraId="5F8C63B3" w14:textId="77777777" w:rsidR="00522DA2" w:rsidRPr="00AF39C5" w:rsidRDefault="00522DA2" w:rsidP="00AF39C5">
      <w:pPr>
        <w:pStyle w:val="MediumShading1-Accent11"/>
        <w:rPr>
          <w:rFonts w:ascii="Avenir Next" w:hAnsi="Avenir Next"/>
          <w:b/>
          <w:i/>
          <w:color w:val="999999"/>
          <w:sz w:val="19"/>
          <w:szCs w:val="19"/>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260D09" w:rsidRPr="00AF39C5" w14:paraId="3A3C0E80" w14:textId="77777777" w:rsidTr="007E7850">
        <w:trPr>
          <w:trHeight w:val="2551"/>
        </w:trPr>
        <w:tc>
          <w:tcPr>
            <w:tcW w:w="10431" w:type="dxa"/>
          </w:tcPr>
          <w:p w14:paraId="18C334BB" w14:textId="77777777" w:rsidR="00260D09" w:rsidRPr="00AF39C5" w:rsidRDefault="00260D09" w:rsidP="00AF39C5">
            <w:pPr>
              <w:spacing w:before="120" w:after="120"/>
              <w:jc w:val="both"/>
              <w:rPr>
                <w:rFonts w:ascii="Avenir Next" w:hAnsi="Avenir Next"/>
                <w:b/>
                <w:color w:val="000000" w:themeColor="text1"/>
                <w:sz w:val="19"/>
                <w:szCs w:val="19"/>
              </w:rPr>
            </w:pPr>
            <w:r w:rsidRPr="00AF39C5">
              <w:rPr>
                <w:rFonts w:ascii="Avenir Next" w:hAnsi="Avenir Next"/>
                <w:b/>
                <w:color w:val="000000" w:themeColor="text1"/>
                <w:sz w:val="19"/>
                <w:szCs w:val="19"/>
              </w:rPr>
              <w:t>1A. Describe the background specific to the market that this case is entered on and how did it evolve over time.</w:t>
            </w:r>
          </w:p>
          <w:p w14:paraId="13CA9F83" w14:textId="77777777" w:rsidR="00260D09" w:rsidRPr="00AF39C5" w:rsidRDefault="00260D09" w:rsidP="00AF39C5">
            <w:pPr>
              <w:pStyle w:val="MediumShading1-Accent11"/>
              <w:spacing w:before="120" w:after="120"/>
              <w:jc w:val="both"/>
              <w:rPr>
                <w:rFonts w:ascii="Avenir Next" w:hAnsi="Avenir Next"/>
                <w:i/>
                <w:color w:val="000000" w:themeColor="text1"/>
                <w:spacing w:val="-3"/>
                <w:sz w:val="19"/>
                <w:szCs w:val="19"/>
              </w:rPr>
            </w:pPr>
            <w:r w:rsidRPr="00AF39C5">
              <w:rPr>
                <w:rFonts w:ascii="Avenir Next" w:hAnsi="Avenir Next"/>
                <w:i/>
                <w:color w:val="000000" w:themeColor="text1"/>
                <w:spacing w:val="-3"/>
                <w:sz w:val="19"/>
                <w:szCs w:val="19"/>
              </w:rPr>
              <w:t>(Maximum: 150 words; 3 charts/graphs)</w:t>
            </w:r>
          </w:p>
          <w:p w14:paraId="5F561332" w14:textId="77777777" w:rsidR="00260D09" w:rsidRPr="00AF39C5" w:rsidRDefault="00260D09" w:rsidP="00AF39C5">
            <w:pPr>
              <w:pStyle w:val="MediumShading1-Accent11"/>
              <w:spacing w:before="120" w:after="120"/>
              <w:rPr>
                <w:rFonts w:ascii="Avenir Next" w:hAnsi="Avenir Next"/>
                <w:b/>
                <w:color w:val="000000" w:themeColor="text1"/>
                <w:sz w:val="19"/>
                <w:szCs w:val="19"/>
              </w:rPr>
            </w:pPr>
            <w:r w:rsidRPr="00AF39C5">
              <w:rPr>
                <w:rFonts w:ascii="Avenir Next" w:hAnsi="Avenir Next"/>
                <w:b/>
                <w:color w:val="000000" w:themeColor="text1"/>
                <w:sz w:val="19"/>
                <w:szCs w:val="19"/>
              </w:rPr>
              <w:t>Effie Tips:</w:t>
            </w:r>
          </w:p>
          <w:p w14:paraId="05B7D8EC" w14:textId="77777777" w:rsid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AF39C5">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1FB33D1C" w14:textId="7707EA63" w:rsidR="00260D09" w:rsidRP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3C5192">
              <w:rPr>
                <w:rFonts w:ascii="Avenir Next" w:hAnsi="Avenir Next"/>
                <w:color w:val="000000" w:themeColor="text1"/>
                <w:sz w:val="19"/>
                <w:szCs w:val="19"/>
              </w:rPr>
              <w:t>Highlight any relevant points which judges should know when evaluating the case in the context of the specific market.</w:t>
            </w:r>
          </w:p>
        </w:tc>
      </w:tr>
      <w:tr w:rsidR="00260D09" w:rsidRPr="00AF39C5" w14:paraId="13516EF8" w14:textId="77777777" w:rsidTr="007E7850">
        <w:tc>
          <w:tcPr>
            <w:tcW w:w="10431" w:type="dxa"/>
          </w:tcPr>
          <w:p w14:paraId="78022D77" w14:textId="77777777" w:rsidR="00260D09" w:rsidRPr="00AF39C5" w:rsidRDefault="00260D09"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0D2B0649" w14:textId="77777777" w:rsidR="00260D09" w:rsidRPr="00AF39C5" w:rsidRDefault="00260D09" w:rsidP="00AF39C5">
            <w:pPr>
              <w:spacing w:before="120" w:after="120"/>
              <w:jc w:val="both"/>
              <w:rPr>
                <w:rFonts w:ascii="Avenir Next" w:hAnsi="Avenir Next"/>
                <w:b/>
                <w:color w:val="000000" w:themeColor="text1"/>
                <w:sz w:val="19"/>
                <w:szCs w:val="19"/>
                <w:lang w:val="en-GB"/>
              </w:rPr>
            </w:pPr>
          </w:p>
          <w:p w14:paraId="2CDF7327" w14:textId="29A07EBE" w:rsidR="00260D09" w:rsidRPr="00AF39C5" w:rsidRDefault="00260D09" w:rsidP="00AF39C5">
            <w:pPr>
              <w:spacing w:before="120" w:after="120"/>
              <w:jc w:val="both"/>
              <w:rPr>
                <w:rFonts w:ascii="Avenir Next" w:hAnsi="Avenir Next"/>
                <w:b/>
                <w:color w:val="000000" w:themeColor="text1"/>
                <w:sz w:val="19"/>
                <w:szCs w:val="19"/>
                <w:lang w:val="en-GB"/>
              </w:rPr>
            </w:pPr>
          </w:p>
        </w:tc>
      </w:tr>
      <w:tr w:rsidR="009B1808" w:rsidRPr="007E7850" w14:paraId="5ED70BB1" w14:textId="77777777" w:rsidTr="007E7850">
        <w:tc>
          <w:tcPr>
            <w:tcW w:w="10431" w:type="dxa"/>
          </w:tcPr>
          <w:p w14:paraId="3CB656A1" w14:textId="0DD3E29E" w:rsidR="000C0E52" w:rsidRPr="007E7850" w:rsidRDefault="000C0E52" w:rsidP="007E7850">
            <w:pPr>
              <w:spacing w:before="120" w:after="120"/>
              <w:jc w:val="both"/>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lastRenderedPageBreak/>
              <w:t>1</w:t>
            </w:r>
            <w:r w:rsidR="00260D09" w:rsidRPr="007E7850">
              <w:rPr>
                <w:rFonts w:ascii="Avenir Next" w:hAnsi="Avenir Next"/>
                <w:b/>
                <w:color w:val="000000" w:themeColor="text1"/>
                <w:sz w:val="19"/>
                <w:szCs w:val="19"/>
                <w:lang w:val="en-GB"/>
              </w:rPr>
              <w:t>B</w:t>
            </w:r>
            <w:r w:rsidRPr="007E7850">
              <w:rPr>
                <w:rFonts w:ascii="Avenir Next" w:hAnsi="Avenir Next"/>
                <w:b/>
                <w:color w:val="000000" w:themeColor="text1"/>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65015A91" w14:textId="3948ECFB" w:rsidR="000C0E52" w:rsidRPr="007E7850" w:rsidRDefault="000C0E52" w:rsidP="007E7850">
            <w:pPr>
              <w:pStyle w:val="MediumShading1-Accent11"/>
              <w:spacing w:before="120" w:after="120"/>
              <w:rPr>
                <w:rFonts w:ascii="Avenir Next" w:hAnsi="Avenir Next"/>
                <w:b/>
                <w:bCs/>
                <w:i/>
                <w:color w:val="000000" w:themeColor="text1"/>
                <w:spacing w:val="-3"/>
                <w:sz w:val="19"/>
                <w:szCs w:val="19"/>
                <w:lang w:val="en-GB"/>
              </w:rPr>
            </w:pPr>
            <w:r w:rsidRPr="007E7850">
              <w:rPr>
                <w:rFonts w:ascii="Avenir Next" w:hAnsi="Avenir Next"/>
                <w:i/>
                <w:color w:val="000000" w:themeColor="text1"/>
                <w:spacing w:val="-3"/>
                <w:sz w:val="19"/>
                <w:szCs w:val="19"/>
                <w:lang w:val="en-GB"/>
              </w:rPr>
              <w:t>(Maximum: 500</w:t>
            </w:r>
            <w:r w:rsidRPr="007E7850">
              <w:rPr>
                <w:rFonts w:ascii="Avenir Next" w:hAnsi="Avenir Next"/>
                <w:b/>
                <w:bCs/>
                <w:i/>
                <w:color w:val="000000" w:themeColor="text1"/>
                <w:spacing w:val="-3"/>
                <w:sz w:val="19"/>
                <w:szCs w:val="19"/>
                <w:lang w:val="en-GB"/>
              </w:rPr>
              <w:t xml:space="preserve"> </w:t>
            </w:r>
            <w:r w:rsidRPr="007E7850">
              <w:rPr>
                <w:rFonts w:ascii="Avenir Next" w:hAnsi="Avenir Next"/>
                <w:i/>
                <w:color w:val="000000" w:themeColor="text1"/>
                <w:spacing w:val="-3"/>
                <w:sz w:val="19"/>
                <w:szCs w:val="19"/>
                <w:lang w:val="en-GB"/>
              </w:rPr>
              <w:t>words; 3 charts/graphs)</w:t>
            </w:r>
          </w:p>
          <w:p w14:paraId="7FFC6921" w14:textId="77777777" w:rsidR="000C0E52" w:rsidRPr="007E7850" w:rsidRDefault="000C0E52" w:rsidP="007E7850">
            <w:pPr>
              <w:pStyle w:val="MediumShading1-Accent11"/>
              <w:spacing w:before="120" w:after="120"/>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t>Effie Tips:</w:t>
            </w:r>
          </w:p>
          <w:p w14:paraId="115A0BE1" w14:textId="77777777" w:rsidR="000C0E52"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bCs/>
                <w:color w:val="000000" w:themeColor="text1"/>
                <w:sz w:val="19"/>
                <w:szCs w:val="19"/>
                <w:lang w:val="en-GB"/>
              </w:rPr>
              <w:t>Keep in mind judges may not be familiar with your brand’s industry and market. This context is critical for judges to understand your degree of difficulty.</w:t>
            </w:r>
          </w:p>
          <w:p w14:paraId="14A37BF4" w14:textId="382428B9" w:rsidR="009B1808"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color w:val="000000" w:themeColor="text1"/>
                <w:sz w:val="19"/>
                <w:szCs w:val="19"/>
                <w:lang w:val="en-GB"/>
              </w:rPr>
              <w:t xml:space="preserve">Provide context about your brand and business situation, including main competitor spend, position in </w:t>
            </w:r>
            <w:r w:rsidRPr="007E7850">
              <w:rPr>
                <w:rFonts w:ascii="Avenir Next" w:hAnsi="Avenir Next"/>
                <w:noProof/>
                <w:color w:val="000000" w:themeColor="text1"/>
                <w:sz w:val="19"/>
                <w:szCs w:val="19"/>
                <w:lang w:val="en-GB"/>
              </w:rPr>
              <w:t>market</w:t>
            </w:r>
            <w:r w:rsidRPr="007E7850">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7E7850" w14:paraId="129532FC" w14:textId="77777777" w:rsidTr="007E7850">
        <w:tc>
          <w:tcPr>
            <w:tcW w:w="10431" w:type="dxa"/>
          </w:tcPr>
          <w:p w14:paraId="7AE86D2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Answer.</w:t>
            </w:r>
          </w:p>
          <w:p w14:paraId="41B04191"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21D02DC5"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4A78AD1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5EAB3C0C" w14:textId="77777777" w:rsidTr="007E7850">
        <w:tc>
          <w:tcPr>
            <w:tcW w:w="10431" w:type="dxa"/>
          </w:tcPr>
          <w:p w14:paraId="7414E6FE" w14:textId="57685382" w:rsidR="006F25E2" w:rsidRPr="00BB0C95" w:rsidRDefault="006F25E2" w:rsidP="007E7850">
            <w:pPr>
              <w:pStyle w:val="MediumShading1-Accent11"/>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1</w:t>
            </w:r>
            <w:r w:rsidR="00260D09" w:rsidRPr="00BB0C95">
              <w:rPr>
                <w:rFonts w:ascii="Avenir Next" w:hAnsi="Avenir Next"/>
                <w:b/>
                <w:color w:val="000000" w:themeColor="text1"/>
                <w:sz w:val="19"/>
                <w:szCs w:val="19"/>
                <w:lang w:val="en-GB"/>
              </w:rPr>
              <w:t>C</w:t>
            </w:r>
            <w:r w:rsidRPr="00BB0C95">
              <w:rPr>
                <w:rFonts w:ascii="Avenir Next" w:hAnsi="Avenir Next"/>
                <w:b/>
                <w:color w:val="000000" w:themeColor="text1"/>
                <w:sz w:val="19"/>
                <w:szCs w:val="19"/>
                <w:lang w:val="en-GB"/>
              </w:rPr>
              <w:t xml:space="preserve">. </w:t>
            </w:r>
            <w:r w:rsidR="003B38C1" w:rsidRPr="003B38C1">
              <w:rPr>
                <w:rFonts w:ascii="Avenir Next" w:hAnsi="Avenir Next"/>
                <w:b/>
                <w:color w:val="000000" w:themeColor="text1"/>
                <w:spacing w:val="-3"/>
                <w:sz w:val="19"/>
                <w:szCs w:val="19"/>
                <w:lang w:val="en-GB"/>
              </w:rPr>
              <w:t>W</w:t>
            </w:r>
            <w:r w:rsidR="003B38C1" w:rsidRPr="003B38C1">
              <w:rPr>
                <w:rFonts w:ascii="Avenir Next" w:hAnsi="Avenir Next"/>
                <w:b/>
                <w:color w:val="000000" w:themeColor="text1"/>
                <w:sz w:val="19"/>
                <w:szCs w:val="19"/>
                <w:lang w:val="en-GB"/>
              </w:rPr>
              <w:t xml:space="preserve">hat </w:t>
            </w:r>
            <w:r w:rsidR="003B38C1" w:rsidRPr="003B38C1">
              <w:rPr>
                <w:rFonts w:ascii="Avenir Next" w:hAnsi="Avenir Next"/>
                <w:b/>
                <w:color w:val="000000" w:themeColor="text1"/>
                <w:spacing w:val="-4"/>
                <w:sz w:val="19"/>
                <w:szCs w:val="19"/>
                <w:lang w:val="en-GB"/>
              </w:rPr>
              <w:t>w</w:t>
            </w:r>
            <w:r w:rsidR="003B38C1" w:rsidRPr="003B38C1">
              <w:rPr>
                <w:rFonts w:ascii="Avenir Next" w:hAnsi="Avenir Next"/>
                <w:b/>
                <w:color w:val="000000" w:themeColor="text1"/>
                <w:sz w:val="19"/>
                <w:szCs w:val="19"/>
                <w:lang w:val="en-GB"/>
              </w:rPr>
              <w:t>e</w:t>
            </w:r>
            <w:r w:rsidR="003B38C1" w:rsidRPr="003B38C1">
              <w:rPr>
                <w:rFonts w:ascii="Avenir Next" w:hAnsi="Avenir Next"/>
                <w:b/>
                <w:color w:val="000000" w:themeColor="text1"/>
                <w:spacing w:val="-3"/>
                <w:sz w:val="19"/>
                <w:szCs w:val="19"/>
                <w:lang w:val="en-GB"/>
              </w:rPr>
              <w:t>r</w:t>
            </w:r>
            <w:r w:rsidR="003B38C1" w:rsidRPr="003B38C1">
              <w:rPr>
                <w:rFonts w:ascii="Avenir Next" w:hAnsi="Avenir Next"/>
                <w:b/>
                <w:color w:val="000000" w:themeColor="text1"/>
                <w:sz w:val="19"/>
                <w:szCs w:val="19"/>
                <w:lang w:val="en-GB"/>
              </w:rPr>
              <w:t xml:space="preserve">e </w:t>
            </w:r>
            <w:r w:rsidR="003B38C1" w:rsidRPr="003B38C1">
              <w:rPr>
                <w:rFonts w:ascii="Avenir Next" w:hAnsi="Avenir Next"/>
                <w:b/>
                <w:color w:val="000000" w:themeColor="text1"/>
                <w:spacing w:val="-6"/>
                <w:sz w:val="19"/>
                <w:szCs w:val="19"/>
                <w:lang w:val="en-GB"/>
              </w:rPr>
              <w:t>y</w:t>
            </w:r>
            <w:r w:rsidR="003B38C1" w:rsidRPr="003B38C1">
              <w:rPr>
                <w:rFonts w:ascii="Avenir Next" w:hAnsi="Avenir Next"/>
                <w:b/>
                <w:color w:val="000000" w:themeColor="text1"/>
                <w:sz w:val="19"/>
                <w:szCs w:val="19"/>
                <w:lang w:val="en-GB"/>
              </w:rPr>
              <w:t xml:space="preserve">our </w:t>
            </w:r>
            <w:r w:rsidR="003B38C1" w:rsidRPr="003B38C1">
              <w:rPr>
                <w:rFonts w:ascii="Avenir Next" w:hAnsi="Avenir Next"/>
                <w:b/>
                <w:noProof/>
                <w:color w:val="000000" w:themeColor="text1"/>
                <w:sz w:val="19"/>
                <w:szCs w:val="19"/>
                <w:lang w:val="en-GB"/>
              </w:rPr>
              <w:t>measurable</w:t>
            </w:r>
            <w:r w:rsidR="003B38C1" w:rsidRPr="003B38C1">
              <w:rPr>
                <w:rFonts w:ascii="Avenir Next" w:hAnsi="Avenir Next"/>
                <w:b/>
                <w:color w:val="000000" w:themeColor="text1"/>
                <w:sz w:val="19"/>
                <w:szCs w:val="19"/>
                <w:lang w:val="en-GB"/>
              </w:rPr>
              <w:t xml:space="preserve"> objecti</w:t>
            </w:r>
            <w:r w:rsidR="003B38C1" w:rsidRPr="003B38C1">
              <w:rPr>
                <w:rFonts w:ascii="Avenir Next" w:hAnsi="Avenir Next"/>
                <w:b/>
                <w:color w:val="000000" w:themeColor="text1"/>
                <w:spacing w:val="-7"/>
                <w:sz w:val="19"/>
                <w:szCs w:val="19"/>
                <w:lang w:val="en-GB"/>
              </w:rPr>
              <w:t>v</w:t>
            </w:r>
            <w:r w:rsidR="003B38C1" w:rsidRPr="003B38C1">
              <w:rPr>
                <w:rFonts w:ascii="Avenir Next" w:hAnsi="Avenir Next"/>
                <w:b/>
                <w:color w:val="000000" w:themeColor="text1"/>
                <w:sz w:val="19"/>
                <w:szCs w:val="19"/>
                <w:lang w:val="en-GB"/>
              </w:rPr>
              <w:t xml:space="preserve">es </w:t>
            </w:r>
            <w:r w:rsidR="003B38C1" w:rsidRPr="003B38C1">
              <w:rPr>
                <w:rFonts w:ascii="Avenir Next" w:hAnsi="Avenir Next"/>
                <w:b/>
                <w:color w:val="000000" w:themeColor="text1"/>
                <w:sz w:val="19"/>
                <w:szCs w:val="19"/>
              </w:rPr>
              <w:t>and how did it change over time</w:t>
            </w:r>
            <w:r w:rsidR="003B38C1">
              <w:rPr>
                <w:rFonts w:ascii="Avenir Next" w:hAnsi="Avenir Next"/>
                <w:b/>
                <w:color w:val="000000" w:themeColor="text1"/>
                <w:sz w:val="19"/>
                <w:szCs w:val="19"/>
              </w:rPr>
              <w:t>?</w:t>
            </w:r>
            <w:r w:rsidR="003B38C1" w:rsidRPr="00BB0C95">
              <w:rPr>
                <w:rFonts w:ascii="Avenir Next" w:hAnsi="Avenir Next"/>
                <w:b/>
                <w:color w:val="000000" w:themeColor="text1"/>
                <w:spacing w:val="-3"/>
                <w:sz w:val="19"/>
                <w:szCs w:val="19"/>
                <w:lang w:val="en-GB"/>
              </w:rPr>
              <w:t xml:space="preserve"> </w:t>
            </w:r>
            <w:r w:rsidRPr="00BB0C95">
              <w:rPr>
                <w:rFonts w:ascii="Avenir Next" w:hAnsi="Avenir Next"/>
                <w:b/>
                <w:color w:val="000000" w:themeColor="text1"/>
                <w:spacing w:val="-3"/>
                <w:sz w:val="19"/>
                <w:szCs w:val="19"/>
                <w:lang w:val="en-GB"/>
              </w:rPr>
              <w:t>W</w:t>
            </w:r>
            <w:r w:rsidRPr="00BB0C95">
              <w:rPr>
                <w:rFonts w:ascii="Avenir Next" w:hAnsi="Avenir Next"/>
                <w:b/>
                <w:color w:val="000000" w:themeColor="text1"/>
                <w:sz w:val="19"/>
                <w:szCs w:val="19"/>
                <w:lang w:val="en-GB"/>
              </w:rPr>
              <w:t xml:space="preserve">hat </w:t>
            </w:r>
            <w:r w:rsidRPr="00BB0C95">
              <w:rPr>
                <w:rFonts w:ascii="Avenir Next" w:hAnsi="Avenir Next"/>
                <w:b/>
                <w:color w:val="000000" w:themeColor="text1"/>
                <w:spacing w:val="-4"/>
                <w:sz w:val="19"/>
                <w:szCs w:val="19"/>
                <w:lang w:val="en-GB"/>
              </w:rPr>
              <w:t>w</w:t>
            </w:r>
            <w:r w:rsidRPr="00BB0C95">
              <w:rPr>
                <w:rFonts w:ascii="Avenir Next" w:hAnsi="Avenir Next"/>
                <w:b/>
                <w:color w:val="000000" w:themeColor="text1"/>
                <w:sz w:val="19"/>
                <w:szCs w:val="19"/>
                <w:lang w:val="en-GB"/>
              </w:rPr>
              <w:t>e</w:t>
            </w:r>
            <w:r w:rsidRPr="00BB0C95">
              <w:rPr>
                <w:rFonts w:ascii="Avenir Next" w:hAnsi="Avenir Next"/>
                <w:b/>
                <w:color w:val="000000" w:themeColor="text1"/>
                <w:spacing w:val="-3"/>
                <w:sz w:val="19"/>
                <w:szCs w:val="19"/>
                <w:lang w:val="en-GB"/>
              </w:rPr>
              <w:t>r</w:t>
            </w:r>
            <w:r w:rsidRPr="00BB0C95">
              <w:rPr>
                <w:rFonts w:ascii="Avenir Next" w:hAnsi="Avenir Next"/>
                <w:b/>
                <w:color w:val="000000" w:themeColor="text1"/>
                <w:sz w:val="19"/>
                <w:szCs w:val="19"/>
                <w:lang w:val="en-GB"/>
              </w:rPr>
              <w:t xml:space="preserve">e the </w:t>
            </w:r>
            <w:r w:rsidRPr="00BB0C95">
              <w:rPr>
                <w:rFonts w:ascii="Avenir Next" w:hAnsi="Avenir Next"/>
                <w:b/>
                <w:color w:val="000000" w:themeColor="text1"/>
                <w:spacing w:val="-10"/>
                <w:sz w:val="19"/>
                <w:szCs w:val="19"/>
                <w:lang w:val="en-GB"/>
              </w:rPr>
              <w:t>K</w:t>
            </w:r>
            <w:r w:rsidRPr="00BB0C95">
              <w:rPr>
                <w:rFonts w:ascii="Avenir Next" w:hAnsi="Avenir Next"/>
                <w:b/>
                <w:color w:val="000000" w:themeColor="text1"/>
                <w:spacing w:val="-6"/>
                <w:sz w:val="19"/>
                <w:szCs w:val="19"/>
                <w:lang w:val="en-GB"/>
              </w:rPr>
              <w:t>e</w:t>
            </w:r>
            <w:r w:rsidRPr="00BB0C95">
              <w:rPr>
                <w:rFonts w:ascii="Avenir Next" w:hAnsi="Avenir Next"/>
                <w:b/>
                <w:color w:val="000000" w:themeColor="text1"/>
                <w:sz w:val="19"/>
                <w:szCs w:val="19"/>
                <w:lang w:val="en-GB"/>
              </w:rPr>
              <w:t xml:space="preserve">y </w:t>
            </w:r>
            <w:r w:rsidRPr="00BB0C95">
              <w:rPr>
                <w:rFonts w:ascii="Avenir Next" w:hAnsi="Avenir Next"/>
                <w:b/>
                <w:color w:val="000000" w:themeColor="text1"/>
                <w:spacing w:val="-4"/>
                <w:sz w:val="19"/>
                <w:szCs w:val="19"/>
                <w:lang w:val="en-GB"/>
              </w:rPr>
              <w:t>P</w:t>
            </w:r>
            <w:r w:rsidRPr="00BB0C95">
              <w:rPr>
                <w:rFonts w:ascii="Avenir Next" w:hAnsi="Avenir Next"/>
                <w:b/>
                <w:color w:val="000000" w:themeColor="text1"/>
                <w:sz w:val="19"/>
                <w:szCs w:val="19"/>
                <w:lang w:val="en-GB"/>
              </w:rPr>
              <w:t>er</w:t>
            </w:r>
            <w:r w:rsidRPr="00BB0C95">
              <w:rPr>
                <w:rFonts w:ascii="Avenir Next" w:hAnsi="Avenir Next"/>
                <w:b/>
                <w:color w:val="000000" w:themeColor="text1"/>
                <w:spacing w:val="-4"/>
                <w:sz w:val="19"/>
                <w:szCs w:val="19"/>
                <w:lang w:val="en-GB"/>
              </w:rPr>
              <w:t>f</w:t>
            </w:r>
            <w:r w:rsidRPr="00BB0C95">
              <w:rPr>
                <w:rFonts w:ascii="Avenir Next" w:hAnsi="Avenir Next"/>
                <w:b/>
                <w:color w:val="000000" w:themeColor="text1"/>
                <w:sz w:val="19"/>
                <w:szCs w:val="19"/>
                <w:lang w:val="en-GB"/>
              </w:rPr>
              <w:t>o</w:t>
            </w:r>
            <w:r w:rsidRPr="00BB0C95">
              <w:rPr>
                <w:rFonts w:ascii="Avenir Next" w:hAnsi="Avenir Next"/>
                <w:b/>
                <w:color w:val="000000" w:themeColor="text1"/>
                <w:spacing w:val="2"/>
                <w:sz w:val="19"/>
                <w:szCs w:val="19"/>
                <w:lang w:val="en-GB"/>
              </w:rPr>
              <w:t>r</w:t>
            </w:r>
            <w:r w:rsidRPr="00BB0C95">
              <w:rPr>
                <w:rFonts w:ascii="Avenir Next" w:hAnsi="Avenir Next"/>
                <w:b/>
                <w:color w:val="000000" w:themeColor="text1"/>
                <w:sz w:val="19"/>
                <w:szCs w:val="19"/>
                <w:lang w:val="en-GB"/>
              </w:rPr>
              <w:t>mance Indica</w:t>
            </w:r>
            <w:r w:rsidRPr="00BB0C95">
              <w:rPr>
                <w:rFonts w:ascii="Avenir Next" w:hAnsi="Avenir Next"/>
                <w:b/>
                <w:color w:val="000000" w:themeColor="text1"/>
                <w:spacing w:val="-4"/>
                <w:sz w:val="19"/>
                <w:szCs w:val="19"/>
                <w:lang w:val="en-GB"/>
              </w:rPr>
              <w:t>t</w:t>
            </w:r>
            <w:r w:rsidRPr="00BB0C95">
              <w:rPr>
                <w:rFonts w:ascii="Avenir Next" w:hAnsi="Avenir Next"/>
                <w:b/>
                <w:color w:val="000000" w:themeColor="text1"/>
                <w:sz w:val="19"/>
                <w:szCs w:val="19"/>
                <w:lang w:val="en-GB"/>
              </w:rPr>
              <w:t xml:space="preserve">ors (KPIs) against </w:t>
            </w:r>
            <w:r w:rsidRPr="00BB0C95">
              <w:rPr>
                <w:rFonts w:ascii="Avenir Next" w:hAnsi="Avenir Next"/>
                <w:b/>
                <w:color w:val="000000" w:themeColor="text1"/>
                <w:spacing w:val="-6"/>
                <w:sz w:val="19"/>
                <w:szCs w:val="19"/>
                <w:lang w:val="en-GB"/>
              </w:rPr>
              <w:t>y</w:t>
            </w:r>
            <w:r w:rsidRPr="00BB0C95">
              <w:rPr>
                <w:rFonts w:ascii="Avenir Next" w:hAnsi="Avenir Next"/>
                <w:b/>
                <w:color w:val="000000" w:themeColor="text1"/>
                <w:sz w:val="19"/>
                <w:szCs w:val="19"/>
                <w:lang w:val="en-GB"/>
              </w:rPr>
              <w:t>our objecti</w:t>
            </w:r>
            <w:r w:rsidRPr="00BB0C95">
              <w:rPr>
                <w:rFonts w:ascii="Avenir Next" w:hAnsi="Avenir Next"/>
                <w:b/>
                <w:color w:val="000000" w:themeColor="text1"/>
                <w:spacing w:val="-7"/>
                <w:sz w:val="19"/>
                <w:szCs w:val="19"/>
                <w:lang w:val="en-GB"/>
              </w:rPr>
              <w:t>v</w:t>
            </w:r>
            <w:r w:rsidRPr="00BB0C95">
              <w:rPr>
                <w:rFonts w:ascii="Avenir Next" w:hAnsi="Avenir Next"/>
                <w:b/>
                <w:color w:val="000000" w:themeColor="text1"/>
                <w:sz w:val="19"/>
                <w:szCs w:val="19"/>
                <w:lang w:val="en-GB"/>
              </w:rPr>
              <w:t>es? Provide specific numbers/percentages for each objective and prior year benchmarks wherever possible.</w:t>
            </w:r>
          </w:p>
          <w:p w14:paraId="60EE9BB4" w14:textId="77777777" w:rsidR="006F25E2" w:rsidRPr="00BB0C95" w:rsidRDefault="006F25E2" w:rsidP="007E7850">
            <w:pPr>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 xml:space="preserve">Effie is open to all types of objectives: Business, Behavioural, Perceptual/Attitudinal. It is the entrant’s responsibility to explain why their </w:t>
            </w:r>
            <w:proofErr w:type="gramStart"/>
            <w:r w:rsidRPr="00BB0C95">
              <w:rPr>
                <w:rFonts w:ascii="Avenir Next" w:hAnsi="Avenir Next"/>
                <w:b/>
                <w:color w:val="000000" w:themeColor="text1"/>
                <w:sz w:val="19"/>
                <w:szCs w:val="19"/>
                <w:lang w:val="en-GB"/>
              </w:rPr>
              <w:t>particular objectives</w:t>
            </w:r>
            <w:proofErr w:type="gramEnd"/>
            <w:r w:rsidRPr="00BB0C95">
              <w:rPr>
                <w:rFonts w:ascii="Avenir Next" w:hAnsi="Avenir Next"/>
                <w:b/>
                <w:color w:val="000000" w:themeColor="text1"/>
                <w:sz w:val="19"/>
                <w:szCs w:val="19"/>
                <w:lang w:val="en-GB"/>
              </w:rPr>
              <w:t xml:space="preserve"> are important to the business/organisation and challenging to achieve.</w:t>
            </w:r>
          </w:p>
          <w:p w14:paraId="4B0D7E73" w14:textId="38CA4DDD" w:rsidR="006F25E2" w:rsidRPr="00BB0C95" w:rsidRDefault="006F25E2" w:rsidP="007E7850">
            <w:pPr>
              <w:pStyle w:val="Verdana-Body-9forAnswers"/>
              <w:spacing w:before="120" w:after="120"/>
              <w:jc w:val="both"/>
              <w:rPr>
                <w:rFonts w:ascii="Avenir Next" w:hAnsi="Avenir Next"/>
                <w:b/>
                <w:bCs/>
                <w:color w:val="000000" w:themeColor="text1"/>
                <w:sz w:val="19"/>
                <w:szCs w:val="19"/>
                <w:lang w:val="en-GB"/>
              </w:rPr>
            </w:pPr>
            <w:r w:rsidRPr="00BB0C95">
              <w:rPr>
                <w:rFonts w:ascii="Avenir Next" w:hAnsi="Avenir Next"/>
                <w:i/>
                <w:color w:val="000000" w:themeColor="text1"/>
                <w:spacing w:val="-3"/>
                <w:sz w:val="19"/>
                <w:szCs w:val="19"/>
                <w:lang w:val="en-GB"/>
              </w:rPr>
              <w:t>(Maximum: 4</w:t>
            </w:r>
            <w:r w:rsidR="00260D09" w:rsidRPr="00BB0C95">
              <w:rPr>
                <w:rFonts w:ascii="Avenir Next" w:hAnsi="Avenir Next"/>
                <w:i/>
                <w:color w:val="000000" w:themeColor="text1"/>
                <w:spacing w:val="-3"/>
                <w:sz w:val="19"/>
                <w:szCs w:val="19"/>
                <w:lang w:val="en-GB"/>
              </w:rPr>
              <w:t>5</w:t>
            </w:r>
            <w:r w:rsidRPr="00BB0C95">
              <w:rPr>
                <w:rFonts w:ascii="Avenir Next" w:hAnsi="Avenir Next"/>
                <w:i/>
                <w:color w:val="000000" w:themeColor="text1"/>
                <w:spacing w:val="-3"/>
                <w:sz w:val="19"/>
                <w:szCs w:val="19"/>
                <w:lang w:val="en-GB"/>
              </w:rPr>
              <w:t>0</w:t>
            </w:r>
            <w:r w:rsidRPr="00BB0C95">
              <w:rPr>
                <w:rFonts w:ascii="Avenir Next" w:hAnsi="Avenir Next"/>
                <w:b/>
                <w:bCs/>
                <w:i/>
                <w:color w:val="000000" w:themeColor="text1"/>
                <w:spacing w:val="-3"/>
                <w:sz w:val="19"/>
                <w:szCs w:val="19"/>
                <w:lang w:val="en-GB"/>
              </w:rPr>
              <w:t xml:space="preserve"> </w:t>
            </w:r>
            <w:r w:rsidRPr="00BB0C95">
              <w:rPr>
                <w:rFonts w:ascii="Avenir Next" w:hAnsi="Avenir Next"/>
                <w:i/>
                <w:color w:val="000000" w:themeColor="text1"/>
                <w:spacing w:val="-3"/>
                <w:sz w:val="19"/>
                <w:szCs w:val="19"/>
                <w:lang w:val="en-GB"/>
              </w:rPr>
              <w:t xml:space="preserve">words; 3 charts/graphs) </w:t>
            </w:r>
          </w:p>
          <w:p w14:paraId="5FB8E043" w14:textId="77777777" w:rsidR="006F25E2" w:rsidRPr="00BB0C95" w:rsidRDefault="006F25E2" w:rsidP="007E7850">
            <w:pPr>
              <w:pStyle w:val="MediumShading1-Accent11"/>
              <w:spacing w:before="120" w:after="120"/>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Effie Tips:</w:t>
            </w:r>
          </w:p>
          <w:p w14:paraId="5280460D" w14:textId="77777777" w:rsidR="006F25E2" w:rsidRPr="00BB0C95" w:rsidRDefault="006F25E2" w:rsidP="00B24B9C">
            <w:pPr>
              <w:pStyle w:val="ListParagraph"/>
              <w:numPr>
                <w:ilvl w:val="0"/>
                <w:numId w:val="9"/>
              </w:numPr>
              <w:spacing w:before="120" w:after="120"/>
              <w:contextualSpacing w:val="0"/>
              <w:rPr>
                <w:rFonts w:ascii="Avenir Next" w:hAnsi="Avenir Next"/>
                <w:color w:val="000000" w:themeColor="text1"/>
                <w:sz w:val="19"/>
                <w:szCs w:val="19"/>
                <w:lang w:val="en-GB"/>
              </w:rPr>
            </w:pPr>
            <w:r w:rsidRPr="00BB0C95">
              <w:rPr>
                <w:rFonts w:ascii="Avenir Next" w:hAnsi="Avenir Next"/>
                <w:color w:val="000000" w:themeColor="text1"/>
                <w:sz w:val="19"/>
                <w:szCs w:val="19"/>
                <w:lang w:val="en-GB"/>
              </w:rPr>
              <w:t xml:space="preserve">Provide specific, </w:t>
            </w:r>
            <w:r w:rsidRPr="00BB0C95">
              <w:rPr>
                <w:rFonts w:ascii="Avenir Next" w:hAnsi="Avenir Next"/>
                <w:noProof/>
                <w:color w:val="000000" w:themeColor="text1"/>
                <w:sz w:val="19"/>
                <w:szCs w:val="19"/>
                <w:lang w:val="en-GB"/>
              </w:rPr>
              <w:t>measurable</w:t>
            </w:r>
            <w:r w:rsidRPr="00BB0C95">
              <w:rPr>
                <w:rFonts w:ascii="Avenir Next" w:hAnsi="Avenir Next"/>
                <w:color w:val="000000" w:themeColor="text1"/>
                <w:sz w:val="19"/>
                <w:szCs w:val="19"/>
                <w:lang w:val="en-GB"/>
              </w:rPr>
              <w:t xml:space="preserve"> objectives.</w:t>
            </w:r>
          </w:p>
          <w:p w14:paraId="1E0C4727" w14:textId="77777777" w:rsidR="006F25E2" w:rsidRPr="00BB0C95" w:rsidRDefault="006F25E2" w:rsidP="00B24B9C">
            <w:pPr>
              <w:pStyle w:val="ListParagraph"/>
              <w:numPr>
                <w:ilvl w:val="0"/>
                <w:numId w:val="9"/>
              </w:numPr>
              <w:spacing w:before="120" w:after="120"/>
              <w:contextualSpacing w:val="0"/>
              <w:rPr>
                <w:rFonts w:ascii="Avenir Next" w:hAnsi="Avenir Next"/>
                <w:strike/>
                <w:color w:val="000000" w:themeColor="text1"/>
                <w:sz w:val="19"/>
                <w:szCs w:val="19"/>
                <w:lang w:val="en-GB"/>
              </w:rPr>
            </w:pPr>
            <w:r w:rsidRPr="00BB0C95">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3E3A53BD" w14:textId="1A129073" w:rsidR="009B1808" w:rsidRPr="00BB0C95" w:rsidRDefault="006F25E2" w:rsidP="00B24B9C">
            <w:pPr>
              <w:pStyle w:val="ListParagraph"/>
              <w:numPr>
                <w:ilvl w:val="0"/>
                <w:numId w:val="9"/>
              </w:numPr>
              <w:spacing w:before="120" w:after="120"/>
              <w:rPr>
                <w:rFonts w:ascii="Avenir Next" w:hAnsi="Avenir Next"/>
                <w:color w:val="000000" w:themeColor="text1"/>
                <w:sz w:val="19"/>
                <w:szCs w:val="19"/>
                <w:lang w:val="en-GB"/>
              </w:rPr>
            </w:pPr>
            <w:r w:rsidRPr="00BB0C95">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7E7850" w14:paraId="6E24A7B3" w14:textId="77777777" w:rsidTr="007E7850">
        <w:tc>
          <w:tcPr>
            <w:tcW w:w="10431" w:type="dxa"/>
          </w:tcPr>
          <w:p w14:paraId="6A2B6FA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Answer.</w:t>
            </w:r>
          </w:p>
          <w:p w14:paraId="1F672499"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52F3CDA2"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326FBB19" w14:textId="77777777" w:rsidTr="007E7850">
        <w:tc>
          <w:tcPr>
            <w:tcW w:w="10431" w:type="dxa"/>
          </w:tcPr>
          <w:p w14:paraId="0F4274CB" w14:textId="77777777" w:rsidR="009B1808" w:rsidRPr="007E7850" w:rsidRDefault="009B1808" w:rsidP="007E7850">
            <w:pPr>
              <w:pStyle w:val="MediumShading1-Accent11"/>
              <w:spacing w:before="120" w:after="120"/>
              <w:rPr>
                <w:rFonts w:ascii="Avenir Next" w:hAnsi="Avenir Next"/>
                <w:b/>
                <w:color w:val="000000" w:themeColor="text1"/>
                <w:sz w:val="19"/>
                <w:szCs w:val="19"/>
              </w:rPr>
            </w:pPr>
            <w:r w:rsidRPr="007E7850">
              <w:rPr>
                <w:rFonts w:ascii="Avenir Next" w:hAnsi="Avenir Next"/>
                <w:b/>
                <w:color w:val="000000" w:themeColor="text1"/>
                <w:sz w:val="19"/>
                <w:szCs w:val="19"/>
              </w:rPr>
              <w:t>Sourcing: Section 1</w:t>
            </w:r>
          </w:p>
          <w:p w14:paraId="03873F7B" w14:textId="77777777" w:rsidR="009B1808" w:rsidRPr="007E7850" w:rsidRDefault="009B1808" w:rsidP="007E7850">
            <w:pPr>
              <w:spacing w:before="120" w:after="120"/>
              <w:rPr>
                <w:rFonts w:ascii="Avenir Next" w:hAnsi="Avenir Next"/>
                <w:color w:val="000000" w:themeColor="text1"/>
                <w:sz w:val="19"/>
                <w:szCs w:val="19"/>
              </w:rPr>
            </w:pPr>
            <w:r w:rsidRPr="007E7850">
              <w:rPr>
                <w:rFonts w:ascii="Avenir Next" w:hAnsi="Avenir Next"/>
                <w:b/>
                <w:color w:val="000000" w:themeColor="text1"/>
                <w:sz w:val="19"/>
                <w:szCs w:val="19"/>
              </w:rPr>
              <w:t xml:space="preserve">Effie Tips: </w:t>
            </w:r>
          </w:p>
          <w:p w14:paraId="4ED6545A" w14:textId="77777777" w:rsidR="00B475F6" w:rsidRPr="007E7850" w:rsidRDefault="009B1808"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22BA69C6" w:rsidR="00B475F6" w:rsidRPr="007E7850" w:rsidRDefault="0016226E"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sz w:val="19"/>
                <w:szCs w:val="19"/>
              </w:rPr>
              <w:t>Number your sources at the end of the sentence where sourcing is required, and numerically list your citations in the Sourcing Box.</w:t>
            </w:r>
          </w:p>
        </w:tc>
      </w:tr>
      <w:tr w:rsidR="009B1808" w:rsidRPr="007E7850" w14:paraId="3C82B15E" w14:textId="77777777" w:rsidTr="007E7850">
        <w:tc>
          <w:tcPr>
            <w:tcW w:w="10431" w:type="dxa"/>
          </w:tcPr>
          <w:p w14:paraId="036969A7"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lastRenderedPageBreak/>
              <w:t>Provide Sourcing.</w:t>
            </w:r>
          </w:p>
          <w:p w14:paraId="7E06EEA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6AFE655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bl>
    <w:p w14:paraId="70C135C8" w14:textId="77777777" w:rsidR="004D03DB" w:rsidRPr="00B62C01" w:rsidRDefault="004D03DB" w:rsidP="009B1808">
      <w:pPr>
        <w:pStyle w:val="MediumShading1-Accent11"/>
        <w:spacing w:after="120"/>
        <w:rPr>
          <w:rFonts w:ascii="Avenir Next" w:hAnsi="Avenir Next"/>
          <w:b/>
          <w:color w:val="auto"/>
          <w:sz w:val="19"/>
          <w:szCs w:val="19"/>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FE2A18" w14:paraId="09BA6A68" w14:textId="77777777" w:rsidTr="00FE2A18">
        <w:trPr>
          <w:trHeight w:val="964"/>
        </w:trPr>
        <w:tc>
          <w:tcPr>
            <w:tcW w:w="10431" w:type="dxa"/>
            <w:tcBorders>
              <w:top w:val="nil"/>
              <w:left w:val="nil"/>
              <w:bottom w:val="nil"/>
              <w:right w:val="nil"/>
            </w:tcBorders>
            <w:shd w:val="clear" w:color="auto" w:fill="AB9157"/>
            <w:vAlign w:val="center"/>
          </w:tcPr>
          <w:p w14:paraId="220089FD" w14:textId="570CDB79" w:rsidR="009B1808" w:rsidRPr="00FE2A18" w:rsidRDefault="009B1808" w:rsidP="00FE2A18">
            <w:pPr>
              <w:pStyle w:val="MediumShading1-Accent11"/>
              <w:spacing w:before="120" w:after="120"/>
              <w:rPr>
                <w:rFonts w:ascii="Avenir Next" w:hAnsi="Avenir Next"/>
                <w:b/>
                <w:bCs/>
                <w:color w:val="FFFFFF"/>
                <w:sz w:val="28"/>
                <w:szCs w:val="19"/>
              </w:rPr>
            </w:pPr>
            <w:r w:rsidRPr="00FE2A18">
              <w:rPr>
                <w:rFonts w:ascii="Avenir Next" w:hAnsi="Avenir Next"/>
                <w:b/>
                <w:bCs/>
                <w:color w:val="FFFFFF"/>
                <w:sz w:val="28"/>
                <w:szCs w:val="19"/>
              </w:rPr>
              <w:t>SECTION 2: INSIGHTS &amp; STRATEGIC IDEA</w:t>
            </w:r>
            <w:r w:rsidRPr="00FE2A18">
              <w:rPr>
                <w:rFonts w:ascii="Avenir Next" w:hAnsi="Avenir Next"/>
                <w:b/>
                <w:bCs/>
                <w:color w:val="FFFFFF"/>
                <w:sz w:val="28"/>
                <w:szCs w:val="19"/>
              </w:rPr>
              <w:br/>
              <w:t>23.3% OF TOTAL SCORE</w:t>
            </w:r>
          </w:p>
        </w:tc>
      </w:tr>
    </w:tbl>
    <w:p w14:paraId="4F90DF4D" w14:textId="234C8CD2" w:rsidR="009B1808" w:rsidRPr="00FE2A18" w:rsidRDefault="009B1808" w:rsidP="00FE2A18">
      <w:pPr>
        <w:pStyle w:val="MediumShading1-Accent11"/>
        <w:rPr>
          <w:rFonts w:ascii="Avenir Next" w:hAnsi="Avenir Next"/>
          <w:b/>
          <w:i/>
          <w:color w:val="999999"/>
          <w:sz w:val="19"/>
          <w:szCs w:val="19"/>
        </w:rPr>
      </w:pPr>
    </w:p>
    <w:p w14:paraId="3B074E18" w14:textId="77777777" w:rsidR="00557124" w:rsidRPr="00BD0BDA" w:rsidRDefault="00557124" w:rsidP="00FE2A18">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covers the key building blocks of your strategy. </w:t>
      </w:r>
    </w:p>
    <w:p w14:paraId="670F4E2C" w14:textId="77777777" w:rsidR="00FE2A18" w:rsidRPr="00BD0BDA" w:rsidRDefault="00FE2A18" w:rsidP="00FE2A18">
      <w:pPr>
        <w:pStyle w:val="MediumShading1-Accent11"/>
        <w:rPr>
          <w:rFonts w:ascii="AvenirNext LT Pro Bold" w:hAnsi="AvenirNext LT Pro Bold"/>
          <w:b/>
          <w:bCs/>
          <w:color w:val="000000" w:themeColor="text1"/>
          <w:sz w:val="20"/>
          <w:szCs w:val="20"/>
          <w:lang w:val="en-GB"/>
        </w:rPr>
      </w:pPr>
    </w:p>
    <w:p w14:paraId="34502465" w14:textId="7FB893E9" w:rsidR="002C07E2" w:rsidRPr="00BD0BDA" w:rsidRDefault="00557124" w:rsidP="00FE2A18">
      <w:pPr>
        <w:pStyle w:val="MediumShading1-Accent11"/>
        <w:rPr>
          <w:rFonts w:ascii="AvenirNext LT Pro Bold" w:hAnsi="AvenirNext LT Pro Bold"/>
          <w:b/>
          <w:bCs/>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Explain to the judges why you chose the audience you did.  Outline your key insight(s) and how they led to the strategic idea or build that addressed the business challenge the brand was facing. </w:t>
      </w:r>
    </w:p>
    <w:p w14:paraId="68797ECB" w14:textId="77777777" w:rsidR="002C07E2" w:rsidRPr="00FE2A18" w:rsidRDefault="002C07E2" w:rsidP="00FE2A18">
      <w:pPr>
        <w:pStyle w:val="MediumShading1-Accent11"/>
        <w:rPr>
          <w:rFonts w:ascii="AvenirNext LT Pro Bold" w:hAnsi="AvenirNext LT Pro Bold"/>
          <w:b/>
          <w:bCs/>
          <w:color w:val="000000" w:themeColor="text1"/>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8550EA" w:rsidRPr="00B62C01" w14:paraId="489E1C2F" w14:textId="77777777" w:rsidTr="000B51D4">
        <w:tc>
          <w:tcPr>
            <w:tcW w:w="10431" w:type="dxa"/>
          </w:tcPr>
          <w:p w14:paraId="158C15E8" w14:textId="5136E9FD" w:rsidR="008550EA" w:rsidRPr="00FE2A18" w:rsidRDefault="008550EA"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2A. Define the audience you were trying to reach and explain why they are important to your brand and the challenge.</w:t>
            </w:r>
          </w:p>
          <w:p w14:paraId="4B730BF5" w14:textId="0EE01698" w:rsidR="002A4A63" w:rsidRPr="00FE2A18" w:rsidRDefault="008550EA" w:rsidP="00FE2A18">
            <w:pPr>
              <w:pStyle w:val="MediumShading1-Accent11"/>
              <w:spacing w:before="120" w:after="120"/>
              <w:rPr>
                <w:rFonts w:ascii="Avenir Next" w:hAnsi="Avenir Next"/>
                <w:bCs/>
                <w:i/>
                <w:iCs/>
                <w:color w:val="000000" w:themeColor="text1"/>
                <w:sz w:val="19"/>
                <w:szCs w:val="19"/>
                <w:lang w:val="en-GB"/>
              </w:rPr>
            </w:pPr>
            <w:r w:rsidRPr="00FE2A18">
              <w:rPr>
                <w:rFonts w:ascii="Avenir Next" w:hAnsi="Avenir Next"/>
                <w:bCs/>
                <w:i/>
                <w:iCs/>
                <w:color w:val="000000" w:themeColor="text1"/>
                <w:sz w:val="19"/>
                <w:szCs w:val="19"/>
                <w:lang w:val="en-GB"/>
              </w:rPr>
              <w:t xml:space="preserve">(Maximum: 300 words; 3 charts/graphs) </w:t>
            </w:r>
          </w:p>
          <w:p w14:paraId="4EE4D100" w14:textId="243CCC36" w:rsidR="002A4A63" w:rsidRPr="00FE2A18" w:rsidRDefault="002A4A63"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58016575" w14:textId="0B2C1D70" w:rsidR="008550EA" w:rsidRPr="00FE2A18" w:rsidRDefault="002A4A63" w:rsidP="00B24B9C">
            <w:pPr>
              <w:pStyle w:val="MediumShading1-Accent11"/>
              <w:numPr>
                <w:ilvl w:val="0"/>
                <w:numId w:val="13"/>
              </w:numPr>
              <w:spacing w:before="120" w:after="120"/>
              <w:jc w:val="both"/>
              <w:rPr>
                <w:rFonts w:ascii="Avenir Next" w:hAnsi="Avenir Next"/>
                <w:color w:val="000000" w:themeColor="text1"/>
                <w:sz w:val="19"/>
                <w:szCs w:val="19"/>
                <w:lang w:val="en-GB"/>
              </w:rPr>
            </w:pPr>
            <w:r w:rsidRPr="00FE2A18">
              <w:rPr>
                <w:rFonts w:ascii="Avenir Next" w:hAnsi="Avenir Next"/>
                <w:bCs/>
                <w:color w:val="000000" w:themeColor="text1"/>
                <w:sz w:val="19"/>
                <w:szCs w:val="19"/>
                <w:lang w:val="en-GB"/>
              </w:rPr>
              <w:t>Describe your audience using demographics, culture, behaviours, etc., and explain if your target was a current audience, a new audience, or both. What perceptions or behaviours are you trying to affect or change?</w:t>
            </w:r>
          </w:p>
        </w:tc>
      </w:tr>
      <w:tr w:rsidR="008550EA" w:rsidRPr="00B62C01" w14:paraId="1AC4080E" w14:textId="77777777" w:rsidTr="000B51D4">
        <w:tc>
          <w:tcPr>
            <w:tcW w:w="10431" w:type="dxa"/>
          </w:tcPr>
          <w:p w14:paraId="65BC1DAB" w14:textId="77777777" w:rsidR="008550EA" w:rsidRPr="00FE2A18" w:rsidRDefault="008550EA" w:rsidP="00FE2A18">
            <w:pPr>
              <w:pStyle w:val="MediumShading1-Accent11"/>
              <w:spacing w:before="120" w:after="120"/>
              <w:jc w:val="both"/>
              <w:rPr>
                <w:rFonts w:ascii="Avenir Next" w:hAnsi="Avenir Next"/>
                <w:bCs/>
                <w:color w:val="000000" w:themeColor="text1"/>
                <w:sz w:val="19"/>
                <w:szCs w:val="19"/>
                <w:lang w:val="en-GB"/>
              </w:rPr>
            </w:pPr>
            <w:r w:rsidRPr="00FE2A18">
              <w:rPr>
                <w:rFonts w:ascii="Avenir Next" w:hAnsi="Avenir Next"/>
                <w:bCs/>
                <w:color w:val="000000" w:themeColor="text1"/>
                <w:sz w:val="19"/>
                <w:szCs w:val="19"/>
                <w:lang w:val="en-GB"/>
              </w:rPr>
              <w:t>Provide Answer.</w:t>
            </w:r>
          </w:p>
          <w:p w14:paraId="7CCB1850"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lang w:val="en-GB"/>
              </w:rPr>
            </w:pPr>
          </w:p>
          <w:p w14:paraId="44415E1B"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rPr>
            </w:pPr>
          </w:p>
        </w:tc>
      </w:tr>
      <w:tr w:rsidR="00557124" w:rsidRPr="00B62C01" w14:paraId="031407C7" w14:textId="77777777" w:rsidTr="000B51D4">
        <w:tc>
          <w:tcPr>
            <w:tcW w:w="10431" w:type="dxa"/>
          </w:tcPr>
          <w:p w14:paraId="2C552645" w14:textId="77777777" w:rsidR="00557124" w:rsidRPr="00FE2A18" w:rsidRDefault="00557124" w:rsidP="00FE2A18">
            <w:pPr>
              <w:pStyle w:val="MediumShading1-Accent11"/>
              <w:spacing w:before="120" w:after="120"/>
              <w:jc w:val="both"/>
              <w:rPr>
                <w:rFonts w:ascii="Avenir Next" w:hAnsi="Avenir Next"/>
                <w:b/>
                <w:strike/>
                <w:color w:val="000000" w:themeColor="text1"/>
                <w:sz w:val="19"/>
                <w:szCs w:val="19"/>
                <w:lang w:val="en-GB"/>
              </w:rPr>
            </w:pPr>
            <w:r w:rsidRPr="00FE2A18">
              <w:rPr>
                <w:rFonts w:ascii="Avenir Next" w:hAnsi="Avenir Next"/>
                <w:b/>
                <w:color w:val="000000" w:themeColor="text1"/>
                <w:sz w:val="19"/>
                <w:szCs w:val="19"/>
                <w:lang w:val="en-GB"/>
              </w:rPr>
              <w:t>2B. Describe your insights(s) and explain the thinking that</w:t>
            </w:r>
            <w:r w:rsidRPr="00FE2A18">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6A2ED5BE" w14:textId="367201B8" w:rsidR="00557124" w:rsidRPr="00FE2A18" w:rsidRDefault="00557124" w:rsidP="00FE2A18">
            <w:pPr>
              <w:pStyle w:val="MediumShading1-Accent11"/>
              <w:spacing w:before="120" w:after="120"/>
              <w:rPr>
                <w:rFonts w:ascii="Avenir Next" w:hAnsi="Avenir Next"/>
                <w:i/>
                <w:color w:val="000000" w:themeColor="text1"/>
                <w:spacing w:val="-3"/>
                <w:sz w:val="19"/>
                <w:szCs w:val="19"/>
                <w:lang w:val="en-GB"/>
              </w:rPr>
            </w:pPr>
            <w:r w:rsidRPr="00FE2A18">
              <w:rPr>
                <w:rFonts w:ascii="Avenir Next" w:hAnsi="Avenir Next"/>
                <w:i/>
                <w:color w:val="000000" w:themeColor="text1"/>
                <w:spacing w:val="-3"/>
                <w:sz w:val="19"/>
                <w:szCs w:val="19"/>
                <w:lang w:val="en-GB"/>
              </w:rPr>
              <w:t>(Maximum:</w:t>
            </w:r>
            <w:r w:rsidR="002A4A63" w:rsidRPr="00FE2A18">
              <w:rPr>
                <w:rFonts w:ascii="Avenir Next" w:hAnsi="Avenir Next"/>
                <w:i/>
                <w:color w:val="000000" w:themeColor="text1"/>
                <w:spacing w:val="-3"/>
                <w:sz w:val="19"/>
                <w:szCs w:val="19"/>
                <w:lang w:val="en-GB"/>
              </w:rPr>
              <w:t xml:space="preserve"> </w:t>
            </w:r>
            <w:r w:rsidRPr="00FE2A18">
              <w:rPr>
                <w:rFonts w:ascii="Avenir Next" w:hAnsi="Avenir Next"/>
                <w:i/>
                <w:color w:val="000000" w:themeColor="text1"/>
                <w:spacing w:val="-3"/>
                <w:sz w:val="19"/>
                <w:szCs w:val="19"/>
                <w:lang w:val="en-GB"/>
              </w:rPr>
              <w:t xml:space="preserve">350 words; 3 charts/graphs) </w:t>
            </w:r>
          </w:p>
          <w:p w14:paraId="21CAD3C9"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7D2B7FDC" w14:textId="77777777"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lang w:val="en-GB"/>
              </w:rPr>
            </w:pPr>
            <w:r w:rsidRPr="00FE2A18">
              <w:rPr>
                <w:rFonts w:ascii="AvenirNext LT Pro Bold" w:eastAsia="ヒラギノ角ゴ Pro W3" w:hAnsi="AvenirNext LT Pro Bold"/>
                <w:color w:val="000000" w:themeColor="text1"/>
                <w:sz w:val="19"/>
                <w:szCs w:val="19"/>
                <w:lang w:val="en-GB" w:eastAsia="en-US"/>
              </w:rPr>
              <w:t xml:space="preserve">Clarify how the insight(s) were directly tied to your brand, </w:t>
            </w:r>
            <w:r w:rsidRPr="00FE2A18">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08D523D2"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lang w:val="en-GB"/>
              </w:rPr>
              <w:t>Describe how your thinking led to your strategy, and how this strategy influenced the idea.</w:t>
            </w:r>
          </w:p>
        </w:tc>
      </w:tr>
      <w:tr w:rsidR="00557124" w:rsidRPr="00B62C01" w14:paraId="0AC05F90" w14:textId="77777777" w:rsidTr="000B51D4">
        <w:tc>
          <w:tcPr>
            <w:tcW w:w="10431" w:type="dxa"/>
          </w:tcPr>
          <w:p w14:paraId="327B169D"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371F5D27"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4945830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3943FBF8" w14:textId="77777777" w:rsidTr="000B51D4">
        <w:tc>
          <w:tcPr>
            <w:tcW w:w="10431" w:type="dxa"/>
          </w:tcPr>
          <w:p w14:paraId="13AE7FE0" w14:textId="43D04CE6" w:rsidR="00557124" w:rsidRPr="00FE2A18" w:rsidRDefault="00557124" w:rsidP="00FE2A18">
            <w:pPr>
              <w:pStyle w:val="MediumShading1-Accent11"/>
              <w:spacing w:before="120" w:after="120"/>
              <w:rPr>
                <w:rFonts w:ascii="Avenir Next" w:hAnsi="Avenir Next"/>
                <w:b/>
                <w:bCs/>
                <w:color w:val="FF0000"/>
                <w:sz w:val="19"/>
                <w:szCs w:val="19"/>
                <w:lang w:val="en-GB"/>
              </w:rPr>
            </w:pPr>
            <w:r w:rsidRPr="00FE2A18">
              <w:rPr>
                <w:rFonts w:ascii="Avenir Next" w:hAnsi="Avenir Next"/>
                <w:b/>
                <w:color w:val="000000" w:themeColor="text1"/>
                <w:sz w:val="19"/>
                <w:szCs w:val="19"/>
                <w:lang w:val="en-GB"/>
              </w:rPr>
              <w:t>2C. State your strategic big idea.</w:t>
            </w:r>
            <w:r w:rsidRPr="00FE2A18">
              <w:rPr>
                <w:rFonts w:ascii="AvenirNext LT Pro Bold" w:eastAsia="ヒラギノ角ゴ Pro W3" w:hAnsi="AvenirNext LT Pro Bold"/>
                <w:color w:val="FF0000"/>
                <w:sz w:val="19"/>
                <w:szCs w:val="19"/>
                <w:lang w:val="en-GB" w:eastAsia="en-US"/>
              </w:rPr>
              <w:t xml:space="preserve"> </w:t>
            </w:r>
          </w:p>
          <w:p w14:paraId="286C6874"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i/>
                <w:color w:val="000000" w:themeColor="text1"/>
                <w:spacing w:val="-3"/>
                <w:sz w:val="19"/>
                <w:szCs w:val="19"/>
                <w:lang w:val="en-GB"/>
              </w:rPr>
              <w:t>(Maximum: 25 words)</w:t>
            </w:r>
          </w:p>
          <w:p w14:paraId="61EFE6D5"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191E44D9" w14:textId="4B77582A" w:rsidR="00557124" w:rsidRPr="00FE2A18" w:rsidRDefault="00557124" w:rsidP="00B24B9C">
            <w:pPr>
              <w:pStyle w:val="MediumShading1-Accent11"/>
              <w:numPr>
                <w:ilvl w:val="0"/>
                <w:numId w:val="15"/>
              </w:numPr>
              <w:spacing w:before="120" w:after="120"/>
              <w:rPr>
                <w:rFonts w:ascii="Avenir Next" w:hAnsi="Avenir Next"/>
                <w:color w:val="000000" w:themeColor="text1"/>
                <w:sz w:val="19"/>
                <w:szCs w:val="19"/>
              </w:rPr>
            </w:pPr>
            <w:r w:rsidRPr="00FE2A18">
              <w:rPr>
                <w:rFonts w:ascii="Avenir Next" w:hAnsi="Avenir Next"/>
                <w:color w:val="000000" w:themeColor="text1"/>
                <w:sz w:val="19"/>
                <w:szCs w:val="19"/>
                <w:lang w:val="en-GB"/>
              </w:rPr>
              <w:t xml:space="preserve">The big idea is </w:t>
            </w:r>
            <w:r w:rsidRPr="00FE2A18">
              <w:rPr>
                <w:rFonts w:ascii="Avenir Next" w:hAnsi="Avenir Next"/>
                <w:color w:val="000000" w:themeColor="text1"/>
                <w:sz w:val="19"/>
                <w:szCs w:val="19"/>
                <w:u w:val="single"/>
                <w:lang w:val="en-GB"/>
              </w:rPr>
              <w:t>not the execution or tagline.</w:t>
            </w:r>
            <w:r w:rsidRPr="00FE2A18">
              <w:rPr>
                <w:rFonts w:ascii="Avenir Next" w:hAnsi="Avenir Next"/>
                <w:color w:val="000000" w:themeColor="text1"/>
                <w:sz w:val="19"/>
                <w:szCs w:val="19"/>
                <w:lang w:val="en-GB"/>
              </w:rPr>
              <w:t xml:space="preserve"> It is the core idea that drove your effort which led to the breakthrough results.</w:t>
            </w:r>
            <w:r w:rsidRPr="00FE2A18">
              <w:rPr>
                <w:rFonts w:ascii="AvenirNext LT Pro Bold" w:eastAsia="ヒラギノ角ゴ Pro W3" w:hAnsi="AvenirNext LT Pro Bold"/>
                <w:color w:val="FF0000"/>
                <w:sz w:val="19"/>
                <w:szCs w:val="19"/>
                <w:lang w:val="en-GB" w:eastAsia="en-US"/>
              </w:rPr>
              <w:t xml:space="preserve"> </w:t>
            </w:r>
          </w:p>
        </w:tc>
      </w:tr>
      <w:tr w:rsidR="00557124" w:rsidRPr="00B62C01" w14:paraId="378BE6B3" w14:textId="77777777" w:rsidTr="000B51D4">
        <w:tc>
          <w:tcPr>
            <w:tcW w:w="10431" w:type="dxa"/>
          </w:tcPr>
          <w:p w14:paraId="00262959" w14:textId="40EE5644"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530CDD0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2F890B8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56152CB3" w14:textId="77777777" w:rsidTr="000B51D4">
        <w:tc>
          <w:tcPr>
            <w:tcW w:w="10431" w:type="dxa"/>
          </w:tcPr>
          <w:p w14:paraId="0D1E44C3" w14:textId="77777777" w:rsidR="00557124" w:rsidRPr="00FE2A18" w:rsidRDefault="00557124" w:rsidP="00FE2A18">
            <w:pPr>
              <w:pStyle w:val="MediumShading1-Accent11"/>
              <w:spacing w:before="120" w:after="120"/>
              <w:rPr>
                <w:rFonts w:ascii="Avenir Next" w:hAnsi="Avenir Next"/>
                <w:b/>
                <w:color w:val="000000" w:themeColor="text1"/>
                <w:sz w:val="19"/>
                <w:szCs w:val="19"/>
              </w:rPr>
            </w:pPr>
            <w:r w:rsidRPr="00FE2A18">
              <w:rPr>
                <w:rFonts w:ascii="Avenir Next" w:hAnsi="Avenir Next"/>
                <w:b/>
                <w:color w:val="000000" w:themeColor="text1"/>
                <w:sz w:val="19"/>
                <w:szCs w:val="19"/>
              </w:rPr>
              <w:lastRenderedPageBreak/>
              <w:t>Sourcing: Section 2</w:t>
            </w:r>
          </w:p>
          <w:p w14:paraId="5D40973F" w14:textId="77777777" w:rsidR="00557124" w:rsidRPr="00FE2A18" w:rsidRDefault="00557124" w:rsidP="00FE2A18">
            <w:pPr>
              <w:spacing w:before="120" w:after="120"/>
              <w:rPr>
                <w:rFonts w:ascii="Avenir Next" w:hAnsi="Avenir Next"/>
                <w:color w:val="000000" w:themeColor="text1"/>
                <w:sz w:val="19"/>
                <w:szCs w:val="19"/>
              </w:rPr>
            </w:pPr>
            <w:r w:rsidRPr="00FE2A18">
              <w:rPr>
                <w:rFonts w:ascii="Avenir Next" w:hAnsi="Avenir Next"/>
                <w:b/>
                <w:color w:val="000000" w:themeColor="text1"/>
                <w:sz w:val="19"/>
                <w:szCs w:val="19"/>
              </w:rPr>
              <w:t xml:space="preserve">Effie Tips: </w:t>
            </w:r>
          </w:p>
          <w:p w14:paraId="30E83BB8" w14:textId="77777777"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3564E2FB"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sz w:val="19"/>
                <w:szCs w:val="19"/>
              </w:rPr>
              <w:t>Number your sources at the end of the sentence where sourcing is required, and numerically list your citations in the Sourcing Box.</w:t>
            </w:r>
          </w:p>
        </w:tc>
      </w:tr>
      <w:tr w:rsidR="00557124" w:rsidRPr="00B62C01" w14:paraId="72AAAD8A" w14:textId="77777777" w:rsidTr="000B51D4">
        <w:tc>
          <w:tcPr>
            <w:tcW w:w="10431" w:type="dxa"/>
          </w:tcPr>
          <w:p w14:paraId="0560BCA7"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Sourcing.</w:t>
            </w:r>
          </w:p>
          <w:p w14:paraId="6B31FC2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77A43C4F"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bl>
    <w:p w14:paraId="11F1B8B9" w14:textId="77777777" w:rsidR="004D03DB" w:rsidRPr="00B62C01" w:rsidRDefault="004D03DB" w:rsidP="009B1808">
      <w:pPr>
        <w:pStyle w:val="MediumShading1-Accent11"/>
        <w:spacing w:after="120"/>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0B51D4" w14:paraId="7C586EC6" w14:textId="77777777" w:rsidTr="000B51D4">
        <w:trPr>
          <w:trHeight w:val="964"/>
        </w:trPr>
        <w:tc>
          <w:tcPr>
            <w:tcW w:w="10431" w:type="dxa"/>
            <w:tcBorders>
              <w:top w:val="nil"/>
              <w:left w:val="nil"/>
              <w:bottom w:val="nil"/>
              <w:right w:val="nil"/>
            </w:tcBorders>
            <w:shd w:val="clear" w:color="auto" w:fill="AB9157"/>
            <w:vAlign w:val="center"/>
          </w:tcPr>
          <w:p w14:paraId="3DC9A8AB" w14:textId="5615EE98" w:rsidR="009B1808" w:rsidRPr="000B51D4" w:rsidRDefault="009B1808" w:rsidP="000B51D4">
            <w:pPr>
              <w:pStyle w:val="MediumShading1-Accent11"/>
              <w:spacing w:before="120" w:after="120"/>
              <w:rPr>
                <w:rFonts w:ascii="Avenir Next" w:hAnsi="Avenir Next"/>
                <w:b/>
                <w:bCs/>
                <w:color w:val="FFFFFF"/>
                <w:sz w:val="28"/>
                <w:szCs w:val="19"/>
              </w:rPr>
            </w:pPr>
            <w:r w:rsidRPr="000B51D4">
              <w:rPr>
                <w:rFonts w:ascii="Avenir Next" w:hAnsi="Avenir Next"/>
                <w:b/>
                <w:bCs/>
                <w:color w:val="FFFFFF"/>
                <w:sz w:val="28"/>
                <w:szCs w:val="19"/>
              </w:rPr>
              <w:t>SECTION 3: BRINGING THE IDEA TO LIFE</w:t>
            </w:r>
            <w:r w:rsidRPr="000B51D4">
              <w:rPr>
                <w:rFonts w:ascii="Avenir Next" w:hAnsi="Avenir Next"/>
                <w:b/>
                <w:bCs/>
                <w:color w:val="FFFFFF"/>
                <w:sz w:val="28"/>
                <w:szCs w:val="19"/>
              </w:rPr>
              <w:br/>
              <w:t>23.3% OF TOTAL SCORE</w:t>
            </w:r>
          </w:p>
        </w:tc>
      </w:tr>
    </w:tbl>
    <w:p w14:paraId="679EAD25" w14:textId="0B05B9F6" w:rsidR="009B1808" w:rsidRPr="000B51D4" w:rsidRDefault="009B1808" w:rsidP="000B51D4">
      <w:pPr>
        <w:pStyle w:val="MediumShading1-Accent11"/>
        <w:rPr>
          <w:rFonts w:ascii="Avenir Next" w:hAnsi="Avenir Next"/>
          <w:b/>
          <w:color w:val="999999"/>
          <w:sz w:val="19"/>
          <w:szCs w:val="19"/>
        </w:rPr>
      </w:pPr>
    </w:p>
    <w:p w14:paraId="1E10719A" w14:textId="01E6CEF1"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This section relates to how you built a compelling creative and channel plan i.e. how and where you brought your idea to life.</w:t>
      </w:r>
      <w:r w:rsidR="009E496E" w:rsidRPr="00BD0BDA">
        <w:rPr>
          <w:rFonts w:ascii="Avenir Next" w:hAnsi="Avenir Next"/>
          <w:b/>
          <w:b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0399B9D5" w14:textId="77777777" w:rsidR="000B51D4" w:rsidRPr="00BD0BDA" w:rsidRDefault="000B51D4" w:rsidP="000B51D4">
      <w:pPr>
        <w:pStyle w:val="MediumShading1-Accent11"/>
        <w:rPr>
          <w:rFonts w:ascii="Avenir Next" w:hAnsi="Avenir Next"/>
          <w:b/>
          <w:bCs/>
          <w:strike/>
          <w:color w:val="000000" w:themeColor="text1"/>
          <w:sz w:val="20"/>
          <w:szCs w:val="20"/>
          <w:lang w:val="en-GB"/>
        </w:rPr>
      </w:pPr>
    </w:p>
    <w:p w14:paraId="77E2E99F" w14:textId="76B1629B"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 xml:space="preserve">Judges will be providing their score for this section </w:t>
      </w:r>
      <w:r w:rsidRPr="00BD0BDA">
        <w:rPr>
          <w:rFonts w:ascii="Avenir Next" w:hAnsi="Avenir Next"/>
          <w:b/>
          <w:bCs/>
          <w:color w:val="000000" w:themeColor="text1"/>
          <w:sz w:val="20"/>
          <w:szCs w:val="20"/>
          <w:u w:val="single"/>
          <w:lang w:val="en-GB"/>
        </w:rPr>
        <w:t>based on the information you provide here as well as the Media Investment and the work as presented in the Creative Material(s)</w:t>
      </w:r>
      <w:r w:rsidR="00D42C02" w:rsidRPr="00BD0BDA">
        <w:rPr>
          <w:rFonts w:ascii="Avenir Next" w:hAnsi="Avenir Next"/>
          <w:b/>
          <w:bCs/>
          <w:color w:val="000000" w:themeColor="text1"/>
          <w:sz w:val="20"/>
          <w:szCs w:val="20"/>
          <w:lang w:val="en-GB"/>
        </w:rPr>
        <w:t>.</w:t>
      </w:r>
    </w:p>
    <w:p w14:paraId="41AC7C3D" w14:textId="77777777" w:rsidR="00194EFA" w:rsidRPr="000B51D4" w:rsidRDefault="00194EFA" w:rsidP="000B51D4">
      <w:pPr>
        <w:pStyle w:val="MediumShading1-Accent11"/>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6125C433" w14:textId="77777777" w:rsidTr="009E496E">
        <w:tc>
          <w:tcPr>
            <w:tcW w:w="10431" w:type="dxa"/>
          </w:tcPr>
          <w:p w14:paraId="7C5CE72F" w14:textId="0BE4DAB9" w:rsidR="00902554" w:rsidRPr="007D5353" w:rsidRDefault="00902554" w:rsidP="009E496E">
            <w:pPr>
              <w:pStyle w:val="MediumShading1-Accent11"/>
              <w:spacing w:before="120" w:after="120"/>
              <w:jc w:val="both"/>
              <w:rPr>
                <w:rFonts w:ascii="Avenir Next" w:hAnsi="Avenir Next"/>
                <w:b/>
                <w:color w:val="000000" w:themeColor="text1"/>
                <w:sz w:val="19"/>
                <w:szCs w:val="19"/>
                <w:lang w:val="en-GB"/>
              </w:rPr>
            </w:pPr>
            <w:r w:rsidRPr="009E496E">
              <w:rPr>
                <w:rFonts w:ascii="Avenir Next" w:hAnsi="Avenir Next"/>
                <w:b/>
                <w:color w:val="auto"/>
                <w:sz w:val="19"/>
                <w:szCs w:val="19"/>
                <w:lang w:val="en-GB"/>
              </w:rPr>
              <w:t xml:space="preserve">3. </w:t>
            </w:r>
            <w:r w:rsidR="00AF1DE2" w:rsidRPr="00AF1DE2">
              <w:rPr>
                <w:rFonts w:ascii="Avenir Next" w:hAnsi="Avenir Next"/>
                <w:b/>
                <w:color w:val="000000" w:themeColor="text1"/>
                <w:sz w:val="19"/>
                <w:szCs w:val="19"/>
              </w:rPr>
              <w:t>How</w:t>
            </w:r>
            <w:r w:rsidR="00AF1DE2" w:rsidRPr="00AF1DE2">
              <w:rPr>
                <w:rFonts w:ascii="Avenir Next" w:hAnsi="Avenir Next" w:cs="Tahoma"/>
                <w:b/>
                <w:color w:val="000000" w:themeColor="text1"/>
                <w:sz w:val="19"/>
                <w:szCs w:val="19"/>
              </w:rPr>
              <w:t xml:space="preserve"> did you bring the idea to life, and how did you sustain it over time?</w:t>
            </w:r>
            <w:r w:rsidR="00AF1DE2" w:rsidRPr="00AF1DE2">
              <w:rPr>
                <w:rFonts w:ascii="Avenir Next" w:hAnsi="Avenir Next" w:cs="Tahoma"/>
                <w:b/>
                <w:color w:val="000000" w:themeColor="text1"/>
                <w:sz w:val="18"/>
                <w:szCs w:val="18"/>
              </w:rPr>
              <w:t xml:space="preserve"> </w:t>
            </w:r>
            <w:r w:rsidR="00AF1DE2" w:rsidRPr="00AF1DE2">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AF1DE2" w:rsidRPr="00AF1DE2">
              <w:rPr>
                <w:rFonts w:ascii="Avenir Next" w:hAnsi="Avenir Next"/>
                <w:b/>
                <w:bCs/>
                <w:color w:val="000000" w:themeColor="text1"/>
                <w:sz w:val="19"/>
                <w:szCs w:val="19"/>
                <w:lang w:val="en-GB"/>
              </w:rPr>
              <w:t xml:space="preserve"> </w:t>
            </w:r>
            <w:r w:rsidR="00AF1DE2" w:rsidRPr="00AF1DE2">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over time and why.</w:t>
            </w:r>
          </w:p>
          <w:p w14:paraId="131DDE4D" w14:textId="4FD08A13" w:rsidR="00902554" w:rsidRPr="009E496E" w:rsidRDefault="00902554" w:rsidP="009E496E">
            <w:pPr>
              <w:pStyle w:val="MediumShading1-Accent11"/>
              <w:spacing w:before="120" w:after="120"/>
              <w:rPr>
                <w:rFonts w:ascii="Avenir Next" w:hAnsi="Avenir Next"/>
                <w:i/>
                <w:color w:val="000000" w:themeColor="text1"/>
                <w:spacing w:val="-3"/>
                <w:sz w:val="19"/>
                <w:szCs w:val="19"/>
                <w:lang w:val="en-GB"/>
              </w:rPr>
            </w:pPr>
            <w:r w:rsidRPr="009E496E">
              <w:rPr>
                <w:rFonts w:ascii="Avenir Next" w:hAnsi="Avenir Next"/>
                <w:i/>
                <w:color w:val="000000" w:themeColor="text1"/>
                <w:spacing w:val="-3"/>
                <w:sz w:val="19"/>
                <w:szCs w:val="19"/>
                <w:lang w:val="en-GB"/>
              </w:rPr>
              <w:t xml:space="preserve">(Maximum: 800 words; 3 charts/graphs) </w:t>
            </w:r>
            <w:r w:rsidRPr="009E496E">
              <w:rPr>
                <w:rFonts w:ascii="Avenir Next" w:hAnsi="Avenir Next"/>
                <w:b/>
                <w:bCs/>
                <w:i/>
                <w:color w:val="000000" w:themeColor="text1"/>
                <w:spacing w:val="-3"/>
                <w:sz w:val="19"/>
                <w:szCs w:val="19"/>
                <w:lang w:val="en-GB"/>
              </w:rPr>
              <w:t xml:space="preserve"> </w:t>
            </w:r>
          </w:p>
          <w:p w14:paraId="7BE5FCEC" w14:textId="77777777" w:rsidR="00902554" w:rsidRPr="009E496E" w:rsidRDefault="00902554" w:rsidP="009E496E">
            <w:pPr>
              <w:pStyle w:val="MediumShading1-Accent11"/>
              <w:spacing w:before="120" w:after="120"/>
              <w:rPr>
                <w:rFonts w:ascii="Avenir Next" w:hAnsi="Avenir Next"/>
                <w:b/>
                <w:color w:val="000000" w:themeColor="text1"/>
                <w:sz w:val="19"/>
                <w:szCs w:val="19"/>
                <w:lang w:val="en-GB"/>
              </w:rPr>
            </w:pPr>
            <w:r w:rsidRPr="009E496E">
              <w:rPr>
                <w:rFonts w:ascii="Avenir Next" w:hAnsi="Avenir Next"/>
                <w:b/>
                <w:color w:val="000000" w:themeColor="text1"/>
                <w:sz w:val="19"/>
                <w:szCs w:val="19"/>
                <w:lang w:val="en-GB"/>
              </w:rPr>
              <w:t>Effie Tips:</w:t>
            </w:r>
          </w:p>
          <w:p w14:paraId="4124D87B" w14:textId="77777777" w:rsidR="00902554" w:rsidRPr="009E496E" w:rsidRDefault="00902554" w:rsidP="00B24B9C">
            <w:pPr>
              <w:pStyle w:val="MediumShading1-Accent11"/>
              <w:numPr>
                <w:ilvl w:val="0"/>
                <w:numId w:val="17"/>
              </w:numPr>
              <w:spacing w:before="120" w:after="120"/>
              <w:rPr>
                <w:rFonts w:ascii="Avenir Next" w:hAnsi="Avenir Next"/>
                <w:color w:val="000000" w:themeColor="text1"/>
                <w:sz w:val="19"/>
                <w:szCs w:val="19"/>
                <w:lang w:val="en-GB"/>
              </w:rPr>
            </w:pPr>
            <w:r w:rsidRPr="009E496E">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722B492E" w:rsidR="009B1808" w:rsidRPr="009E496E" w:rsidRDefault="00902554" w:rsidP="00B24B9C">
            <w:pPr>
              <w:pStyle w:val="MediumShading1-Accent11"/>
              <w:numPr>
                <w:ilvl w:val="0"/>
                <w:numId w:val="17"/>
              </w:numPr>
              <w:spacing w:before="120" w:after="120"/>
              <w:rPr>
                <w:rFonts w:ascii="Avenir Next" w:hAnsi="Avenir Next"/>
                <w:b/>
                <w:color w:val="000000" w:themeColor="text1"/>
                <w:sz w:val="19"/>
                <w:szCs w:val="19"/>
                <w:lang w:val="en-GB"/>
              </w:rPr>
            </w:pPr>
            <w:r w:rsidRPr="009E496E">
              <w:rPr>
                <w:rFonts w:ascii="Avenir Next" w:hAnsi="Avenir Next"/>
                <w:color w:val="000000" w:themeColor="text1"/>
                <w:sz w:val="19"/>
                <w:szCs w:val="19"/>
                <w:lang w:val="en-GB"/>
              </w:rPr>
              <w:t>How did your communications elements work together? Did they change over time? If so, how?</w:t>
            </w:r>
          </w:p>
        </w:tc>
      </w:tr>
      <w:tr w:rsidR="009B1808" w:rsidRPr="00B62C01" w14:paraId="3E93D761" w14:textId="77777777" w:rsidTr="009E496E">
        <w:tc>
          <w:tcPr>
            <w:tcW w:w="10431" w:type="dxa"/>
          </w:tcPr>
          <w:p w14:paraId="00E4B9F0"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61BDE4C2" w14:textId="77777777" w:rsidR="009B1808" w:rsidRPr="009E496E" w:rsidRDefault="009B1808" w:rsidP="009E496E">
            <w:pPr>
              <w:spacing w:before="120" w:after="120"/>
              <w:rPr>
                <w:rFonts w:ascii="Avenir Next" w:hAnsi="Avenir Next"/>
                <w:color w:val="000000" w:themeColor="text1"/>
                <w:sz w:val="19"/>
                <w:szCs w:val="19"/>
              </w:rPr>
            </w:pPr>
          </w:p>
          <w:p w14:paraId="4CFDC5A3" w14:textId="77777777" w:rsidR="009B1808" w:rsidRPr="009E496E" w:rsidRDefault="009B1808" w:rsidP="009E496E">
            <w:pPr>
              <w:spacing w:before="120" w:after="120"/>
              <w:rPr>
                <w:rFonts w:ascii="Avenir Next" w:hAnsi="Avenir Next"/>
                <w:color w:val="000000" w:themeColor="text1"/>
                <w:sz w:val="19"/>
                <w:szCs w:val="19"/>
              </w:rPr>
            </w:pPr>
          </w:p>
        </w:tc>
      </w:tr>
      <w:tr w:rsidR="009B1808" w:rsidRPr="00B62C01" w14:paraId="500DC1CE" w14:textId="77777777" w:rsidTr="009E496E">
        <w:tc>
          <w:tcPr>
            <w:tcW w:w="10431" w:type="dxa"/>
          </w:tcPr>
          <w:p w14:paraId="48BA83EC" w14:textId="77777777" w:rsidR="009B1808" w:rsidRPr="009E496E" w:rsidRDefault="009B1808" w:rsidP="009E496E">
            <w:pPr>
              <w:pStyle w:val="MediumShading1-Accent11"/>
              <w:spacing w:before="120" w:after="120"/>
              <w:rPr>
                <w:rFonts w:ascii="Avenir Next" w:hAnsi="Avenir Next"/>
                <w:b/>
                <w:color w:val="000000" w:themeColor="text1"/>
                <w:sz w:val="19"/>
                <w:szCs w:val="19"/>
              </w:rPr>
            </w:pPr>
            <w:r w:rsidRPr="009E496E">
              <w:rPr>
                <w:rFonts w:ascii="Avenir Next" w:hAnsi="Avenir Next"/>
                <w:b/>
                <w:color w:val="000000" w:themeColor="text1"/>
                <w:sz w:val="19"/>
                <w:szCs w:val="19"/>
              </w:rPr>
              <w:t>Sourcing: Section 3</w:t>
            </w:r>
          </w:p>
          <w:p w14:paraId="3663CCDA" w14:textId="77777777" w:rsidR="009B1808" w:rsidRPr="009E496E" w:rsidRDefault="009B1808" w:rsidP="009E496E">
            <w:pPr>
              <w:spacing w:before="120" w:after="120"/>
              <w:rPr>
                <w:rFonts w:ascii="Avenir Next" w:hAnsi="Avenir Next"/>
                <w:color w:val="000000" w:themeColor="text1"/>
                <w:sz w:val="19"/>
                <w:szCs w:val="19"/>
              </w:rPr>
            </w:pPr>
            <w:r w:rsidRPr="009E496E">
              <w:rPr>
                <w:rFonts w:ascii="Avenir Next" w:hAnsi="Avenir Next"/>
                <w:b/>
                <w:color w:val="000000" w:themeColor="text1"/>
                <w:sz w:val="19"/>
                <w:szCs w:val="19"/>
              </w:rPr>
              <w:t xml:space="preserve">Effie Tips: </w:t>
            </w:r>
          </w:p>
          <w:p w14:paraId="7ABB43F0" w14:textId="77777777" w:rsidR="009B1808" w:rsidRPr="009E496E" w:rsidRDefault="009B1808" w:rsidP="00B24B9C">
            <w:pPr>
              <w:numPr>
                <w:ilvl w:val="0"/>
                <w:numId w:val="18"/>
              </w:numPr>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lastRenderedPageBreak/>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7F9301A1" w:rsidR="00B475F6" w:rsidRPr="009E496E" w:rsidRDefault="0016226E" w:rsidP="00B24B9C">
            <w:pPr>
              <w:numPr>
                <w:ilvl w:val="0"/>
                <w:numId w:val="18"/>
              </w:numPr>
              <w:spacing w:before="120" w:after="120"/>
              <w:rPr>
                <w:rFonts w:ascii="Avenir Next" w:hAnsi="Avenir Next"/>
                <w:color w:val="000000" w:themeColor="text1"/>
                <w:sz w:val="19"/>
                <w:szCs w:val="19"/>
              </w:rPr>
            </w:pPr>
            <w:r w:rsidRPr="009E496E">
              <w:rPr>
                <w:rFonts w:ascii="Avenir Next" w:hAnsi="Avenir Next"/>
                <w:sz w:val="19"/>
                <w:szCs w:val="19"/>
              </w:rPr>
              <w:t>Number your sources at the end of the sentence where sourcing is required, and numerically list your citations in the Sourcing Box.</w:t>
            </w:r>
          </w:p>
        </w:tc>
      </w:tr>
      <w:tr w:rsidR="009B1808" w:rsidRPr="00B62C01" w14:paraId="7AEB611F" w14:textId="77777777" w:rsidTr="009E496E">
        <w:tc>
          <w:tcPr>
            <w:tcW w:w="10431" w:type="dxa"/>
          </w:tcPr>
          <w:p w14:paraId="3AD0E7CF"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lastRenderedPageBreak/>
              <w:t>Provide Sourcing.</w:t>
            </w:r>
          </w:p>
          <w:p w14:paraId="7B59C038"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3D30243F"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bl>
    <w:p w14:paraId="32F9D31B" w14:textId="73CCBDDD" w:rsidR="009B1808" w:rsidRDefault="009B1808" w:rsidP="009E496E">
      <w:pPr>
        <w:pStyle w:val="MediumShading1-Accent11"/>
        <w:rPr>
          <w:rFonts w:ascii="Avenir Next" w:hAnsi="Avenir Next"/>
          <w:b/>
          <w:color w:val="auto"/>
          <w:sz w:val="19"/>
          <w:szCs w:val="19"/>
        </w:rPr>
      </w:pPr>
    </w:p>
    <w:p w14:paraId="109CCAB6" w14:textId="77777777" w:rsidR="009E496E" w:rsidRPr="00B62C01" w:rsidRDefault="009E496E" w:rsidP="009E496E">
      <w:pPr>
        <w:pStyle w:val="MediumShading1-Accent11"/>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9E496E" w14:paraId="2B3C9305" w14:textId="77777777" w:rsidTr="009E496E">
        <w:trPr>
          <w:trHeight w:val="964"/>
        </w:trPr>
        <w:tc>
          <w:tcPr>
            <w:tcW w:w="10431" w:type="dxa"/>
            <w:tcBorders>
              <w:top w:val="nil"/>
              <w:left w:val="nil"/>
              <w:bottom w:val="nil"/>
              <w:right w:val="nil"/>
            </w:tcBorders>
            <w:shd w:val="clear" w:color="auto" w:fill="AB9157"/>
          </w:tcPr>
          <w:p w14:paraId="35247B91" w14:textId="77777777" w:rsidR="009B1808" w:rsidRPr="009E496E" w:rsidRDefault="009B1808" w:rsidP="009E496E">
            <w:pPr>
              <w:pStyle w:val="MediumShading1-Accent11"/>
              <w:spacing w:before="120"/>
              <w:rPr>
                <w:rFonts w:ascii="Avenir Next" w:hAnsi="Avenir Next"/>
                <w:b/>
                <w:color w:val="FFFFFF"/>
                <w:sz w:val="28"/>
                <w:szCs w:val="19"/>
              </w:rPr>
            </w:pPr>
            <w:r w:rsidRPr="009E496E">
              <w:rPr>
                <w:rFonts w:ascii="Avenir Next" w:hAnsi="Avenir Next"/>
                <w:b/>
                <w:color w:val="FFFFFF"/>
                <w:sz w:val="28"/>
                <w:szCs w:val="19"/>
              </w:rPr>
              <w:t>SECTION 4: RESULTS</w:t>
            </w:r>
          </w:p>
          <w:p w14:paraId="48421C18" w14:textId="6E42802C" w:rsidR="009B1808" w:rsidRPr="009E496E" w:rsidRDefault="009B1808" w:rsidP="009E496E">
            <w:pPr>
              <w:pStyle w:val="MediumShading1-Accent11"/>
              <w:spacing w:after="120"/>
              <w:rPr>
                <w:rFonts w:ascii="Avenir Next" w:hAnsi="Avenir Next"/>
                <w:b/>
                <w:color w:val="FFFFFF"/>
                <w:sz w:val="28"/>
                <w:szCs w:val="19"/>
              </w:rPr>
            </w:pPr>
            <w:r w:rsidRPr="009E496E">
              <w:rPr>
                <w:rFonts w:ascii="Avenir Next" w:hAnsi="Avenir Next"/>
                <w:b/>
                <w:color w:val="FFFFFF"/>
                <w:sz w:val="28"/>
                <w:szCs w:val="19"/>
              </w:rPr>
              <w:t>30% OF TOTAL SCORE</w:t>
            </w:r>
          </w:p>
        </w:tc>
      </w:tr>
    </w:tbl>
    <w:p w14:paraId="4DE0F989" w14:textId="04A6B91E" w:rsidR="009B1808" w:rsidRPr="009E496E" w:rsidRDefault="009B1808" w:rsidP="009E496E">
      <w:pPr>
        <w:pStyle w:val="MediumShading1-Accent11"/>
        <w:rPr>
          <w:rFonts w:ascii="Avenir Next" w:hAnsi="Avenir Next"/>
          <w:b/>
          <w:color w:val="999999"/>
          <w:sz w:val="19"/>
          <w:szCs w:val="19"/>
        </w:rPr>
      </w:pPr>
    </w:p>
    <w:p w14:paraId="4C669F50" w14:textId="3BF0CCBE" w:rsidR="00C112CD" w:rsidRDefault="00C112CD" w:rsidP="009E496E">
      <w:pPr>
        <w:pStyle w:val="MediumShading1-Accent11"/>
        <w:rPr>
          <w:rFonts w:ascii="AvenirNext LT Pro Bold" w:hAnsi="AvenirNext LT Pro Bold"/>
          <w:b/>
          <w:bCs/>
          <w:strike/>
          <w:color w:val="000000" w:themeColor="text1"/>
          <w:sz w:val="20"/>
          <w:szCs w:val="20"/>
          <w:lang w:val="en-GB"/>
        </w:rPr>
      </w:pPr>
      <w:r w:rsidRPr="00BD0BDA">
        <w:rPr>
          <w:rFonts w:ascii="AvenirNext LT Pro Bold" w:hAnsi="AvenirNext LT Pro Bold"/>
          <w:b/>
          <w:bCs/>
          <w:color w:val="000000" w:themeColor="text1"/>
          <w:sz w:val="20"/>
          <w:szCs w:val="20"/>
          <w:lang w:val="en-GB"/>
        </w:rPr>
        <w:t xml:space="preserve">This section relates to your results. Here you need to be able to demonstrate the impact your effort has had on your business/brand objectives – attributable to the activity and its elements and </w:t>
      </w:r>
      <w:proofErr w:type="gramStart"/>
      <w:r w:rsidRPr="00BD0BDA">
        <w:rPr>
          <w:rFonts w:ascii="AvenirNext LT Pro Bold" w:hAnsi="AvenirNext LT Pro Bold"/>
          <w:b/>
          <w:bCs/>
          <w:color w:val="000000" w:themeColor="text1"/>
          <w:sz w:val="20"/>
          <w:szCs w:val="20"/>
          <w:lang w:val="en-GB"/>
        </w:rPr>
        <w:t>taking into account</w:t>
      </w:r>
      <w:proofErr w:type="gramEnd"/>
      <w:r w:rsidRPr="00BD0BDA">
        <w:rPr>
          <w:rFonts w:ascii="AvenirNext LT Pro Bold" w:hAnsi="AvenirNext LT Pro Bold"/>
          <w:b/>
          <w:bCs/>
          <w:color w:val="000000" w:themeColor="text1"/>
          <w:sz w:val="20"/>
          <w:szCs w:val="20"/>
          <w:lang w:val="en-GB"/>
        </w:rPr>
        <w:t xml:space="preserve"> other factors. You will need to provide a result corresponding to each objective listed in your response to question 1</w:t>
      </w:r>
      <w:r w:rsidR="000F27D9">
        <w:rPr>
          <w:rFonts w:ascii="AvenirNext LT Pro Bold" w:hAnsi="AvenirNext LT Pro Bold"/>
          <w:b/>
          <w:bCs/>
          <w:color w:val="000000" w:themeColor="text1"/>
          <w:sz w:val="20"/>
          <w:szCs w:val="20"/>
          <w:lang w:val="en-GB"/>
        </w:rPr>
        <w:t>C</w:t>
      </w:r>
      <w:r w:rsidRPr="00BD0BDA">
        <w:rPr>
          <w:rFonts w:ascii="AvenirNext LT Pro Bold" w:hAnsi="AvenirNext LT Pro Bold"/>
          <w:b/>
          <w:bCs/>
          <w:color w:val="000000" w:themeColor="text1"/>
          <w:sz w:val="20"/>
          <w:szCs w:val="20"/>
          <w:lang w:val="en-GB"/>
        </w:rPr>
        <w:t>.</w:t>
      </w:r>
      <w:r w:rsidRPr="00BD0BDA">
        <w:rPr>
          <w:rFonts w:ascii="AvenirNext LT Pro Bold" w:hAnsi="AvenirNext LT Pro Bold"/>
          <w:b/>
          <w:bCs/>
          <w:strike/>
          <w:color w:val="000000" w:themeColor="text1"/>
          <w:sz w:val="20"/>
          <w:szCs w:val="20"/>
          <w:lang w:val="en-GB"/>
        </w:rPr>
        <w:t xml:space="preserve"> </w:t>
      </w:r>
    </w:p>
    <w:p w14:paraId="127923FF" w14:textId="77777777" w:rsidR="00C112CD" w:rsidRPr="009E496E" w:rsidRDefault="00C112CD" w:rsidP="009B1808">
      <w:pPr>
        <w:pStyle w:val="MediumShading1-Accent11"/>
        <w:spacing w:after="120"/>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4F9F1084" w14:textId="77777777" w:rsidTr="009E496E">
        <w:tc>
          <w:tcPr>
            <w:tcW w:w="10431" w:type="dxa"/>
          </w:tcPr>
          <w:p w14:paraId="6C45C485" w14:textId="72CE6B77" w:rsidR="00E25734" w:rsidRPr="00566D93" w:rsidRDefault="00E25734" w:rsidP="009E496E">
            <w:pPr>
              <w:pStyle w:val="MediumShading1-Accent11"/>
              <w:spacing w:before="120" w:after="120"/>
              <w:jc w:val="both"/>
              <w:rPr>
                <w:rFonts w:ascii="Avenir Next" w:hAnsi="Avenir Next"/>
                <w:b/>
                <w:color w:val="000000" w:themeColor="text1"/>
                <w:sz w:val="19"/>
                <w:szCs w:val="19"/>
                <w:lang w:val="en-GB"/>
              </w:rPr>
            </w:pPr>
            <w:r w:rsidRPr="00566D93">
              <w:rPr>
                <w:rFonts w:ascii="Avenir Next" w:hAnsi="Avenir Next"/>
                <w:b/>
                <w:color w:val="000000" w:themeColor="text1"/>
                <w:sz w:val="19"/>
                <w:szCs w:val="19"/>
                <w:lang w:val="en-GB"/>
              </w:rPr>
              <w:t>4A. How do you know it worked</w:t>
            </w:r>
            <w:r w:rsidR="00B73094" w:rsidRPr="00566D93">
              <w:rPr>
                <w:rFonts w:ascii="Avenir Next" w:hAnsi="Avenir Next"/>
                <w:b/>
                <w:color w:val="000000" w:themeColor="text1"/>
                <w:sz w:val="19"/>
                <w:szCs w:val="19"/>
                <w:lang w:val="en-GB"/>
              </w:rPr>
              <w:t xml:space="preserve"> over the </w:t>
            </w:r>
            <w:proofErr w:type="gramStart"/>
            <w:r w:rsidR="00B73094" w:rsidRPr="00566D93">
              <w:rPr>
                <w:rFonts w:ascii="Avenir Next" w:hAnsi="Avenir Next"/>
                <w:b/>
                <w:color w:val="000000" w:themeColor="text1"/>
                <w:sz w:val="19"/>
                <w:szCs w:val="19"/>
                <w:lang w:val="en-GB"/>
              </w:rPr>
              <w:t>time period</w:t>
            </w:r>
            <w:proofErr w:type="gramEnd"/>
            <w:r w:rsidR="00B73094" w:rsidRPr="00566D93">
              <w:rPr>
                <w:rFonts w:ascii="Avenir Next" w:hAnsi="Avenir Next"/>
                <w:b/>
                <w:color w:val="000000" w:themeColor="text1"/>
                <w:sz w:val="19"/>
                <w:szCs w:val="19"/>
                <w:lang w:val="en-GB"/>
              </w:rPr>
              <w:t xml:space="preserve"> of your case?</w:t>
            </w:r>
          </w:p>
          <w:p w14:paraId="4B910E96" w14:textId="78389424" w:rsidR="00E25734" w:rsidRPr="00566D93" w:rsidRDefault="00E25734" w:rsidP="009E496E">
            <w:pPr>
              <w:pStyle w:val="MediumShading1-Accent11"/>
              <w:spacing w:before="120" w:after="120"/>
              <w:jc w:val="both"/>
              <w:rPr>
                <w:rFonts w:ascii="Avenir Next" w:hAnsi="Avenir Next"/>
                <w:b/>
                <w:color w:val="000000" w:themeColor="text1"/>
                <w:sz w:val="19"/>
                <w:szCs w:val="19"/>
                <w:lang w:val="en-SG"/>
              </w:rPr>
            </w:pPr>
            <w:r w:rsidRPr="00566D93">
              <w:rPr>
                <w:rFonts w:ascii="Avenir Next" w:hAnsi="Avenir Next"/>
                <w:b/>
                <w:color w:val="000000" w:themeColor="text1"/>
                <w:sz w:val="19"/>
                <w:szCs w:val="19"/>
                <w:lang w:val="en-GB"/>
              </w:rPr>
              <w:t xml:space="preserve">Explain, with </w:t>
            </w:r>
            <w:r w:rsidRPr="00566D93">
              <w:rPr>
                <w:rFonts w:ascii="Avenir Next" w:hAnsi="Avenir Next"/>
                <w:b/>
                <w:color w:val="000000" w:themeColor="text1"/>
                <w:sz w:val="19"/>
                <w:szCs w:val="19"/>
                <w:u w:val="single"/>
                <w:lang w:val="en-GB"/>
              </w:rPr>
              <w:t>category</w:t>
            </w:r>
            <w:r w:rsidRPr="00566D93">
              <w:rPr>
                <w:rFonts w:ascii="Avenir Next" w:hAnsi="Avenir Next"/>
                <w:b/>
                <w:color w:val="000000" w:themeColor="text1"/>
                <w:sz w:val="19"/>
                <w:szCs w:val="19"/>
                <w:lang w:val="en-GB"/>
              </w:rPr>
              <w:t xml:space="preserve"> and </w:t>
            </w:r>
            <w:r w:rsidRPr="00566D93">
              <w:rPr>
                <w:rFonts w:ascii="Avenir Next" w:hAnsi="Avenir Next"/>
                <w:b/>
                <w:color w:val="000000" w:themeColor="text1"/>
                <w:sz w:val="19"/>
                <w:szCs w:val="19"/>
                <w:u w:val="single"/>
                <w:lang w:val="en-GB"/>
              </w:rPr>
              <w:t>prior year</w:t>
            </w:r>
            <w:r w:rsidRPr="00566D93">
              <w:rPr>
                <w:rFonts w:ascii="Avenir Next" w:hAnsi="Avenir Next"/>
                <w:b/>
                <w:color w:val="000000" w:themeColor="text1"/>
                <w:sz w:val="19"/>
                <w:szCs w:val="19"/>
                <w:lang w:val="en-GB"/>
              </w:rPr>
              <w:t xml:space="preserve"> context, why these results are significant for the brand’s business. Results must relate to your specific audience, objectives, and KPIs that was described earlier in Section 1</w:t>
            </w:r>
            <w:r w:rsidR="00AF1DE2" w:rsidRPr="00566D93">
              <w:rPr>
                <w:rFonts w:ascii="Avenir Next" w:hAnsi="Avenir Next"/>
                <w:b/>
                <w:color w:val="000000" w:themeColor="text1"/>
                <w:sz w:val="19"/>
                <w:szCs w:val="19"/>
                <w:lang w:val="en-GB"/>
              </w:rPr>
              <w:t>, Question 1C</w:t>
            </w:r>
            <w:r w:rsidRPr="00566D93">
              <w:rPr>
                <w:rFonts w:ascii="Avenir Next" w:hAnsi="Avenir Next"/>
                <w:b/>
                <w:color w:val="000000" w:themeColor="text1"/>
                <w:sz w:val="19"/>
                <w:szCs w:val="19"/>
                <w:lang w:val="en-GB"/>
              </w:rPr>
              <w:t xml:space="preserve">. Provide a clear time frame for all data shown. </w:t>
            </w:r>
          </w:p>
          <w:p w14:paraId="16E97C77" w14:textId="31026299" w:rsidR="00E25734" w:rsidRPr="00566D93" w:rsidRDefault="00E25734" w:rsidP="009E496E">
            <w:pPr>
              <w:pStyle w:val="MediumShading1-Accent11"/>
              <w:spacing w:before="120" w:after="120"/>
              <w:rPr>
                <w:rFonts w:ascii="Avenir Next" w:hAnsi="Avenir Next"/>
                <w:i/>
                <w:color w:val="000000" w:themeColor="text1"/>
                <w:spacing w:val="-3"/>
                <w:sz w:val="19"/>
                <w:szCs w:val="19"/>
                <w:lang w:val="en-GB"/>
              </w:rPr>
            </w:pPr>
            <w:r w:rsidRPr="00566D93">
              <w:rPr>
                <w:rFonts w:ascii="Avenir Next" w:hAnsi="Avenir Next"/>
                <w:b/>
                <w:color w:val="000000" w:themeColor="text1"/>
                <w:sz w:val="19"/>
                <w:szCs w:val="19"/>
                <w:lang w:val="en-GB"/>
              </w:rPr>
              <w:t xml:space="preserve"> </w:t>
            </w:r>
            <w:r w:rsidRPr="00566D93">
              <w:rPr>
                <w:rFonts w:ascii="Avenir Next" w:hAnsi="Avenir Next"/>
                <w:i/>
                <w:color w:val="000000" w:themeColor="text1"/>
                <w:spacing w:val="-3"/>
                <w:sz w:val="19"/>
                <w:szCs w:val="19"/>
                <w:lang w:val="en-GB"/>
              </w:rPr>
              <w:t>(Maximum: 600</w:t>
            </w:r>
            <w:r w:rsidRPr="00566D93">
              <w:rPr>
                <w:rFonts w:ascii="Avenir Next" w:hAnsi="Avenir Next"/>
                <w:b/>
                <w:bCs/>
                <w:i/>
                <w:color w:val="000000" w:themeColor="text1"/>
                <w:spacing w:val="-3"/>
                <w:sz w:val="19"/>
                <w:szCs w:val="19"/>
                <w:lang w:val="en-GB"/>
              </w:rPr>
              <w:t xml:space="preserve"> </w:t>
            </w:r>
            <w:r w:rsidRPr="00566D93">
              <w:rPr>
                <w:rFonts w:ascii="Avenir Next" w:hAnsi="Avenir Next"/>
                <w:i/>
                <w:color w:val="000000" w:themeColor="text1"/>
                <w:spacing w:val="-3"/>
                <w:sz w:val="19"/>
                <w:szCs w:val="19"/>
                <w:lang w:val="en-GB"/>
              </w:rPr>
              <w:t>words; 5 charts/graphs)</w:t>
            </w:r>
          </w:p>
          <w:p w14:paraId="6394E427" w14:textId="2CEE7E47" w:rsidR="00E25734" w:rsidRPr="00566D93" w:rsidRDefault="00CF3AF7" w:rsidP="00566D93">
            <w:pPr>
              <w:pStyle w:val="MediumShading1-Accent11"/>
              <w:spacing w:before="120" w:after="120"/>
              <w:rPr>
                <w:rFonts w:ascii="Avenir Next" w:hAnsi="Avenir Next"/>
                <w:b/>
                <w:color w:val="000000" w:themeColor="text1"/>
                <w:sz w:val="19"/>
                <w:szCs w:val="19"/>
                <w:lang w:val="en-GB"/>
              </w:rPr>
            </w:pPr>
            <w:r w:rsidRPr="00566D93">
              <w:rPr>
                <w:rFonts w:ascii="Avenir Next" w:hAnsi="Avenir Next"/>
                <w:b/>
                <w:color w:val="000000" w:themeColor="text1"/>
                <w:sz w:val="19"/>
                <w:szCs w:val="19"/>
                <w:lang w:val="en-GB"/>
              </w:rPr>
              <w:t>Reminders</w:t>
            </w:r>
            <w:r w:rsidR="00E25734" w:rsidRPr="00566D93">
              <w:rPr>
                <w:rFonts w:ascii="Avenir Next" w:hAnsi="Avenir Next"/>
                <w:b/>
                <w:color w:val="000000" w:themeColor="text1"/>
                <w:sz w:val="19"/>
                <w:szCs w:val="19"/>
                <w:lang w:val="en-GB"/>
              </w:rPr>
              <w:t>:</w:t>
            </w:r>
            <w:r w:rsidR="00E25734" w:rsidRPr="00566D93">
              <w:rPr>
                <w:rFonts w:ascii="Avenir Next" w:hAnsi="Avenir Next"/>
                <w:strike/>
                <w:color w:val="000000" w:themeColor="text1"/>
                <w:sz w:val="19"/>
                <w:szCs w:val="19"/>
                <w:lang w:val="en-GB"/>
              </w:rPr>
              <w:t xml:space="preserve"> </w:t>
            </w:r>
          </w:p>
          <w:p w14:paraId="62018854" w14:textId="5905FAE7" w:rsidR="00E25734" w:rsidRPr="00566D93" w:rsidRDefault="00E25734" w:rsidP="00E43117">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20EAC3DD" w14:textId="77777777" w:rsidR="00CF3AF7" w:rsidRPr="00566D93" w:rsidRDefault="00E43117" w:rsidP="00CF3AF7">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All results must be isolated to the market you have entered.</w:t>
            </w:r>
          </w:p>
          <w:p w14:paraId="444FBDCD" w14:textId="03E7D922" w:rsidR="00B73094" w:rsidRPr="00566D93" w:rsidRDefault="00E43117" w:rsidP="00B7309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 xml:space="preserve">Sustained Success Requirement: </w:t>
            </w:r>
            <w:r w:rsidRPr="00566D93">
              <w:rPr>
                <w:rFonts w:ascii="Avenir Next" w:eastAsia="ヒラギノ角ゴ Pro W3" w:hAnsi="Avenir Next"/>
                <w:color w:val="000000" w:themeColor="text1"/>
                <w:sz w:val="19"/>
                <w:szCs w:val="19"/>
                <w:lang w:eastAsia="en-US"/>
              </w:rPr>
              <w:t xml:space="preserve">Entrants must include work and results from the </w:t>
            </w:r>
            <w:r w:rsidRPr="00566D93">
              <w:rPr>
                <w:rFonts w:ascii="Avenir Next" w:eastAsia="ヒラギノ角ゴ Pro W3" w:hAnsi="Avenir Next"/>
                <w:b/>
                <w:color w:val="000000" w:themeColor="text1"/>
                <w:sz w:val="19"/>
                <w:szCs w:val="19"/>
                <w:lang w:eastAsia="en-US"/>
              </w:rPr>
              <w:t xml:space="preserve">initial year, </w:t>
            </w:r>
            <w:r w:rsidRPr="00566D93">
              <w:rPr>
                <w:rFonts w:ascii="Avenir Next" w:eastAsia="ヒラギノ角ゴ Pro W3" w:hAnsi="Avenir Next"/>
                <w:color w:val="000000" w:themeColor="text1"/>
                <w:sz w:val="19"/>
                <w:szCs w:val="19"/>
                <w:lang w:eastAsia="en-US"/>
              </w:rPr>
              <w:t xml:space="preserve">at least one </w:t>
            </w:r>
            <w:r w:rsidRPr="00566D93">
              <w:rPr>
                <w:rFonts w:ascii="Avenir Next" w:eastAsia="ヒラギノ角ゴ Pro W3" w:hAnsi="Avenir Next"/>
                <w:b/>
                <w:color w:val="000000" w:themeColor="text1"/>
                <w:sz w:val="19"/>
                <w:szCs w:val="19"/>
                <w:lang w:eastAsia="en-US"/>
              </w:rPr>
              <w:t>interim year</w:t>
            </w:r>
            <w:r w:rsidRPr="00566D93">
              <w:rPr>
                <w:rFonts w:ascii="Avenir Next" w:eastAsia="ヒラギノ角ゴ Pro W3" w:hAnsi="Avenir Next"/>
                <w:color w:val="000000" w:themeColor="text1"/>
                <w:sz w:val="19"/>
                <w:szCs w:val="19"/>
                <w:lang w:eastAsia="en-US"/>
              </w:rPr>
              <w:t xml:space="preserve">, and the </w:t>
            </w:r>
            <w:r w:rsidRPr="00566D93">
              <w:rPr>
                <w:rFonts w:ascii="Avenir Next" w:eastAsia="ヒラギノ角ゴ Pro W3" w:hAnsi="Avenir Next"/>
                <w:b/>
                <w:color w:val="000000" w:themeColor="text1"/>
                <w:sz w:val="19"/>
                <w:szCs w:val="19"/>
                <w:lang w:eastAsia="en-US"/>
              </w:rPr>
              <w:t xml:space="preserve">current competition </w:t>
            </w:r>
            <w:r w:rsidR="00CF3AF7" w:rsidRPr="00566D93">
              <w:rPr>
                <w:rFonts w:ascii="Avenir Next" w:eastAsia="ヒラギノ角ゴ Pro W3" w:hAnsi="Avenir Next"/>
                <w:b/>
                <w:color w:val="000000" w:themeColor="text1"/>
                <w:sz w:val="19"/>
                <w:szCs w:val="19"/>
                <w:lang w:eastAsia="en-US"/>
              </w:rPr>
              <w:t>Qualifying P</w:t>
            </w:r>
            <w:r w:rsidRPr="00566D93">
              <w:rPr>
                <w:rFonts w:ascii="Avenir Next" w:eastAsia="ヒラギノ角ゴ Pro W3" w:hAnsi="Avenir Next"/>
                <w:b/>
                <w:color w:val="000000" w:themeColor="text1"/>
                <w:sz w:val="19"/>
                <w:szCs w:val="19"/>
                <w:lang w:eastAsia="en-US"/>
              </w:rPr>
              <w:t>eriod</w:t>
            </w:r>
            <w:r w:rsidR="00CF3AF7" w:rsidRPr="00566D93">
              <w:rPr>
                <w:rFonts w:ascii="Avenir Next" w:eastAsia="ヒラギノ角ゴ Pro W3" w:hAnsi="Avenir Next"/>
                <w:b/>
                <w:color w:val="000000" w:themeColor="text1"/>
                <w:sz w:val="19"/>
                <w:szCs w:val="19"/>
                <w:lang w:eastAsia="en-US"/>
              </w:rPr>
              <w:t xml:space="preserve"> (QP) – 1 Oct 202</w:t>
            </w:r>
            <w:r w:rsidR="003F1637">
              <w:rPr>
                <w:rFonts w:ascii="Avenir Next" w:eastAsia="ヒラギノ角ゴ Pro W3" w:hAnsi="Avenir Next"/>
                <w:b/>
                <w:color w:val="000000" w:themeColor="text1"/>
                <w:sz w:val="19"/>
                <w:szCs w:val="19"/>
                <w:lang w:eastAsia="en-US"/>
              </w:rPr>
              <w:t>2</w:t>
            </w:r>
            <w:r w:rsidR="00CF3AF7" w:rsidRPr="00566D93">
              <w:rPr>
                <w:rFonts w:ascii="Avenir Next" w:eastAsia="ヒラギノ角ゴ Pro W3" w:hAnsi="Avenir Next"/>
                <w:b/>
                <w:color w:val="000000" w:themeColor="text1"/>
                <w:sz w:val="19"/>
                <w:szCs w:val="19"/>
                <w:lang w:eastAsia="en-US"/>
              </w:rPr>
              <w:t xml:space="preserve"> to 31 Dec 202</w:t>
            </w:r>
            <w:r w:rsidR="003F1637">
              <w:rPr>
                <w:rFonts w:ascii="Avenir Next" w:eastAsia="ヒラギノ角ゴ Pro W3" w:hAnsi="Avenir Next"/>
                <w:b/>
                <w:color w:val="000000" w:themeColor="text1"/>
                <w:sz w:val="19"/>
                <w:szCs w:val="19"/>
                <w:lang w:eastAsia="en-US"/>
              </w:rPr>
              <w:t>3</w:t>
            </w:r>
            <w:r w:rsidRPr="00566D93">
              <w:rPr>
                <w:rFonts w:ascii="Avenir Next" w:eastAsia="ヒラギノ角ゴ Pro W3" w:hAnsi="Avenir Next"/>
                <w:color w:val="000000" w:themeColor="text1"/>
                <w:sz w:val="19"/>
                <w:szCs w:val="19"/>
                <w:lang w:eastAsia="en-US"/>
              </w:rPr>
              <w:t>.  If presenting more than three years of success, provide results here for the full spectrum of years presented in the case and the creative examples.</w:t>
            </w:r>
            <w:r w:rsidRPr="00566D93">
              <w:rPr>
                <w:rFonts w:ascii="AvenirNext LT Pro Bold" w:eastAsia="ヒラギノ角ゴ Pro W3" w:hAnsi="AvenirNext LT Pro Bold"/>
                <w:color w:val="000000" w:themeColor="text1"/>
                <w:sz w:val="19"/>
                <w:szCs w:val="19"/>
                <w:lang w:eastAsia="en-US"/>
              </w:rPr>
              <w:t xml:space="preserve">  </w:t>
            </w:r>
          </w:p>
          <w:p w14:paraId="29CD2925" w14:textId="5243F7AB" w:rsidR="00E43117" w:rsidRPr="00566D93" w:rsidRDefault="00E43117" w:rsidP="00B73094">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Results after 31 Dec 202</w:t>
            </w:r>
            <w:r w:rsidR="003F1637">
              <w:rPr>
                <w:rFonts w:ascii="Avenir Next" w:eastAsia="ヒラギノ角ゴ Pro W3" w:hAnsi="Avenir Next"/>
                <w:color w:val="000000" w:themeColor="text1"/>
                <w:sz w:val="19"/>
                <w:szCs w:val="19"/>
                <w:lang w:val="en-GB" w:eastAsia="en-US"/>
              </w:rPr>
              <w:t>3</w:t>
            </w:r>
            <w:r w:rsidRPr="00566D93">
              <w:rPr>
                <w:rFonts w:ascii="Avenir Next" w:eastAsia="ヒラギノ角ゴ Pro W3" w:hAnsi="Avenir Next"/>
                <w:color w:val="000000" w:themeColor="text1"/>
                <w:sz w:val="19"/>
                <w:szCs w:val="19"/>
                <w:lang w:val="en-GB" w:eastAsia="en-US"/>
              </w:rPr>
              <w:t xml:space="preserve"> that are directly related to the work that ran within the QP can be included.</w:t>
            </w:r>
            <w:r w:rsidR="00B73094" w:rsidRPr="00566D93">
              <w:rPr>
                <w:rFonts w:ascii="Avenir Next" w:eastAsia="ヒラギノ角ゴ Pro W3" w:hAnsi="Avenir Next"/>
                <w:color w:val="000000" w:themeColor="text1"/>
                <w:sz w:val="19"/>
                <w:szCs w:val="19"/>
                <w:lang w:val="en-GB" w:eastAsia="en-US"/>
              </w:rPr>
              <w:t xml:space="preserve"> </w:t>
            </w:r>
            <w:r w:rsidR="00B73094" w:rsidRPr="00566D93">
              <w:rPr>
                <w:rFonts w:ascii="Avenir Next" w:eastAsia="ヒラギノ角ゴ Pro W3" w:hAnsi="Avenir Next"/>
                <w:color w:val="000000" w:themeColor="text1"/>
                <w:sz w:val="19"/>
                <w:szCs w:val="19"/>
                <w:lang w:eastAsia="en-US"/>
              </w:rPr>
              <w:t xml:space="preserve">No work that ran after </w:t>
            </w:r>
            <w:r w:rsidR="00A428AD" w:rsidRPr="00566D93">
              <w:rPr>
                <w:rFonts w:ascii="Avenir Next" w:eastAsia="ヒラギノ角ゴ Pro W3" w:hAnsi="Avenir Next"/>
                <w:color w:val="000000" w:themeColor="text1"/>
                <w:sz w:val="19"/>
                <w:szCs w:val="19"/>
                <w:lang w:eastAsia="en-US"/>
              </w:rPr>
              <w:t>31 Dec</w:t>
            </w:r>
            <w:r w:rsidR="00B73094" w:rsidRPr="00566D93">
              <w:rPr>
                <w:rFonts w:ascii="Avenir Next" w:eastAsia="ヒラギノ角ゴ Pro W3" w:hAnsi="Avenir Next"/>
                <w:color w:val="000000" w:themeColor="text1"/>
                <w:sz w:val="19"/>
                <w:szCs w:val="19"/>
                <w:lang w:eastAsia="en-US"/>
              </w:rPr>
              <w:t xml:space="preserve"> 202</w:t>
            </w:r>
            <w:r w:rsidR="003F1637">
              <w:rPr>
                <w:rFonts w:ascii="Avenir Next" w:eastAsia="ヒラギノ角ゴ Pro W3" w:hAnsi="Avenir Next"/>
                <w:color w:val="000000" w:themeColor="text1"/>
                <w:sz w:val="19"/>
                <w:szCs w:val="19"/>
                <w:lang w:eastAsia="en-US"/>
              </w:rPr>
              <w:t>3</w:t>
            </w:r>
            <w:r w:rsidR="00B73094" w:rsidRPr="00566D93">
              <w:rPr>
                <w:rFonts w:ascii="Avenir Next" w:eastAsia="ヒラギノ角ゴ Pro W3" w:hAnsi="Avenir Next"/>
                <w:color w:val="000000" w:themeColor="text1"/>
                <w:sz w:val="19"/>
                <w:szCs w:val="19"/>
                <w:lang w:eastAsia="en-US"/>
              </w:rPr>
              <w:t xml:space="preserve"> is eligible for this year</w:t>
            </w:r>
            <w:r w:rsidR="00B73094" w:rsidRPr="00566D93">
              <w:rPr>
                <w:rFonts w:ascii="AvenirNext LT Pro Bold" w:eastAsia="ヒラギノ角ゴ Pro W3" w:hAnsi="AvenirNext LT Pro Bold"/>
                <w:color w:val="000000" w:themeColor="text1"/>
                <w:sz w:val="20"/>
                <w:szCs w:val="20"/>
                <w:lang w:eastAsia="en-US"/>
              </w:rPr>
              <w:t xml:space="preserve">.  </w:t>
            </w:r>
          </w:p>
          <w:p w14:paraId="22B33258" w14:textId="563B846B" w:rsidR="00E43117" w:rsidRPr="00566D93" w:rsidRDefault="00E43117" w:rsidP="00566D93">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566D93">
              <w:rPr>
                <w:rFonts w:ascii="Avenir Next" w:eastAsia="ヒラギノ角ゴ Pro W3" w:hAnsi="Avenir Next"/>
                <w:color w:val="000000" w:themeColor="text1"/>
                <w:sz w:val="19"/>
                <w:szCs w:val="19"/>
                <w:lang w:val="en-GB" w:eastAsia="en-US"/>
              </w:rPr>
              <w:t>All results must correspond to a data source.</w:t>
            </w:r>
          </w:p>
        </w:tc>
      </w:tr>
      <w:tr w:rsidR="009B1808" w:rsidRPr="00B62C01" w14:paraId="4699A4E6" w14:textId="77777777" w:rsidTr="009E496E">
        <w:tc>
          <w:tcPr>
            <w:tcW w:w="10431" w:type="dxa"/>
          </w:tcPr>
          <w:p w14:paraId="24497AC9"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31F83AE6"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1AF86725"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r w:rsidR="009B1808" w:rsidRPr="00B62C01" w14:paraId="236FC4C4" w14:textId="77777777" w:rsidTr="009E496E">
        <w:trPr>
          <w:trHeight w:val="745"/>
        </w:trPr>
        <w:tc>
          <w:tcPr>
            <w:tcW w:w="10431" w:type="dxa"/>
          </w:tcPr>
          <w:p w14:paraId="2C65FF84"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b/>
                <w:color w:val="auto"/>
                <w:sz w:val="19"/>
                <w:szCs w:val="19"/>
                <w:lang w:val="en-GB"/>
              </w:rPr>
              <w:t xml:space="preserve">4B. Marketing communications rarely </w:t>
            </w:r>
            <w:r w:rsidRPr="009E496E">
              <w:rPr>
                <w:rFonts w:ascii="Avenir Next" w:hAnsi="Avenir Next"/>
                <w:b/>
                <w:noProof/>
                <w:color w:val="auto"/>
                <w:sz w:val="19"/>
                <w:szCs w:val="19"/>
                <w:lang w:val="en-GB"/>
              </w:rPr>
              <w:t>work</w:t>
            </w:r>
            <w:r w:rsidRPr="009E496E">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6008428B" w14:textId="77777777" w:rsidR="00495EF8" w:rsidRPr="009E496E" w:rsidRDefault="00495EF8" w:rsidP="001402E7">
            <w:pPr>
              <w:pStyle w:val="MediumShading1-Accent11"/>
              <w:spacing w:before="120" w:after="120"/>
              <w:jc w:val="both"/>
              <w:rPr>
                <w:rFonts w:ascii="Avenir Next" w:hAnsi="Avenir Next"/>
                <w:b/>
                <w:strike/>
                <w:color w:val="auto"/>
                <w:sz w:val="19"/>
                <w:szCs w:val="19"/>
                <w:lang w:val="en-GB"/>
              </w:rPr>
            </w:pPr>
            <w:r w:rsidRPr="009E496E">
              <w:rPr>
                <w:rFonts w:ascii="Avenir Next" w:hAnsi="Avenir Next"/>
                <w:b/>
                <w:color w:val="auto"/>
                <w:sz w:val="19"/>
                <w:szCs w:val="19"/>
                <w:lang w:val="en-GB"/>
              </w:rPr>
              <w:t>Select factors from the chart and explain the influence of these factors in the space provided.</w:t>
            </w:r>
          </w:p>
          <w:p w14:paraId="37EDB54C"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i/>
                <w:color w:val="auto"/>
                <w:spacing w:val="-3"/>
                <w:sz w:val="19"/>
                <w:szCs w:val="19"/>
                <w:lang w:val="en-GB"/>
              </w:rPr>
              <w:t xml:space="preserve">(Maximum: </w:t>
            </w:r>
            <w:r w:rsidRPr="009E496E">
              <w:rPr>
                <w:rFonts w:ascii="Avenir Next" w:hAnsi="Avenir Next"/>
                <w:i/>
                <w:color w:val="000000" w:themeColor="text1"/>
                <w:spacing w:val="-3"/>
                <w:sz w:val="19"/>
                <w:szCs w:val="19"/>
                <w:lang w:val="en-GB"/>
              </w:rPr>
              <w:t>200</w:t>
            </w:r>
            <w:r w:rsidRPr="009E496E">
              <w:rPr>
                <w:rFonts w:ascii="Avenir Next" w:hAnsi="Avenir Next"/>
                <w:b/>
                <w:bCs/>
                <w:i/>
                <w:color w:val="000000" w:themeColor="text1"/>
                <w:spacing w:val="-3"/>
                <w:sz w:val="19"/>
                <w:szCs w:val="19"/>
                <w:lang w:val="en-GB"/>
              </w:rPr>
              <w:t xml:space="preserve"> </w:t>
            </w:r>
            <w:r w:rsidRPr="009E496E">
              <w:rPr>
                <w:rFonts w:ascii="Avenir Next" w:hAnsi="Avenir Next"/>
                <w:i/>
                <w:color w:val="auto"/>
                <w:spacing w:val="-3"/>
                <w:sz w:val="19"/>
                <w:szCs w:val="19"/>
                <w:lang w:val="en-GB"/>
              </w:rPr>
              <w:t>words; 3 charts/graphs)</w:t>
            </w:r>
            <w:r w:rsidRPr="009E496E">
              <w:rPr>
                <w:rFonts w:ascii="Avenir Next" w:hAnsi="Avenir Next"/>
                <w:b/>
                <w:bCs/>
                <w:i/>
                <w:color w:val="FF0000"/>
                <w:spacing w:val="-3"/>
                <w:sz w:val="19"/>
                <w:szCs w:val="19"/>
                <w:lang w:val="en-GB"/>
              </w:rPr>
              <w:t xml:space="preserve"> </w:t>
            </w:r>
          </w:p>
          <w:p w14:paraId="3551068B" w14:textId="77777777" w:rsidR="00495EF8" w:rsidRPr="009E496E" w:rsidRDefault="00495EF8" w:rsidP="001402E7">
            <w:pPr>
              <w:pStyle w:val="MediumShading1-Accent11"/>
              <w:spacing w:before="120" w:after="120"/>
              <w:jc w:val="both"/>
              <w:rPr>
                <w:rFonts w:ascii="Avenir Next" w:hAnsi="Avenir Next"/>
                <w:b/>
                <w:sz w:val="19"/>
                <w:szCs w:val="19"/>
                <w:lang w:val="en-GB"/>
              </w:rPr>
            </w:pPr>
            <w:r w:rsidRPr="009E496E">
              <w:rPr>
                <w:rFonts w:ascii="Avenir Next" w:hAnsi="Avenir Next"/>
                <w:b/>
                <w:sz w:val="19"/>
                <w:szCs w:val="19"/>
                <w:lang w:val="en-GB"/>
              </w:rPr>
              <w:lastRenderedPageBreak/>
              <w:t>Effie Tips:</w:t>
            </w:r>
          </w:p>
          <w:p w14:paraId="0074C57C" w14:textId="77777777" w:rsidR="00495EF8" w:rsidRPr="009E496E" w:rsidRDefault="00495EF8" w:rsidP="00B24B9C">
            <w:pPr>
              <w:pStyle w:val="MediumShading1-Accent11"/>
              <w:numPr>
                <w:ilvl w:val="0"/>
                <w:numId w:val="20"/>
              </w:numPr>
              <w:spacing w:before="120" w:after="120"/>
              <w:jc w:val="both"/>
              <w:rPr>
                <w:rFonts w:ascii="Avenir Next" w:hAnsi="Avenir Next"/>
                <w:sz w:val="19"/>
                <w:szCs w:val="19"/>
                <w:lang w:val="en-GB"/>
              </w:rPr>
            </w:pPr>
            <w:r w:rsidRPr="009E496E">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9E496E">
              <w:rPr>
                <w:rFonts w:ascii="Avenir Next" w:hAnsi="Avenir Next"/>
                <w:sz w:val="19"/>
                <w:szCs w:val="19"/>
                <w:lang w:val="en-GB"/>
              </w:rPr>
              <w:t>Judges discourage entrants from</w:t>
            </w:r>
            <w:r w:rsidRPr="009E496E">
              <w:rPr>
                <w:rFonts w:ascii="Avenir Next" w:hAnsi="Avenir Next"/>
                <w:b/>
                <w:sz w:val="19"/>
                <w:szCs w:val="19"/>
                <w:lang w:val="en-GB"/>
              </w:rPr>
              <w:t xml:space="preserve"> </w:t>
            </w:r>
            <w:r w:rsidRPr="009E496E">
              <w:rPr>
                <w:rFonts w:ascii="Avenir Next" w:hAnsi="Avenir Next"/>
                <w:sz w:val="19"/>
                <w:szCs w:val="19"/>
                <w:lang w:val="en-GB"/>
              </w:rPr>
              <w:t>responding “No Other Factors”.</w:t>
            </w:r>
          </w:p>
          <w:p w14:paraId="5BE23AF1" w14:textId="77777777" w:rsidR="009B1808" w:rsidRPr="00BF0E55" w:rsidRDefault="00495EF8" w:rsidP="00B24B9C">
            <w:pPr>
              <w:pStyle w:val="MediumShading1-Accent11"/>
              <w:numPr>
                <w:ilvl w:val="0"/>
                <w:numId w:val="20"/>
              </w:numPr>
              <w:spacing w:before="120" w:after="120"/>
              <w:jc w:val="both"/>
              <w:rPr>
                <w:rFonts w:ascii="Avenir Next" w:hAnsi="Avenir Next"/>
                <w:sz w:val="19"/>
                <w:szCs w:val="19"/>
              </w:rPr>
            </w:pPr>
            <w:r w:rsidRPr="009E496E">
              <w:rPr>
                <w:rFonts w:ascii="Avenir Next" w:hAnsi="Avenir Next"/>
                <w:sz w:val="19"/>
                <w:szCs w:val="19"/>
                <w:lang w:val="en-GB"/>
              </w:rPr>
              <w:t>The chart provided is a sampling of common marketplace activities, but your response is not limited to these factors.</w:t>
            </w:r>
          </w:p>
          <w:p w14:paraId="036060D7" w14:textId="10FC21E5" w:rsidR="00BF0E55" w:rsidRPr="009E496E" w:rsidRDefault="00BF0E55" w:rsidP="00B24B9C">
            <w:pPr>
              <w:pStyle w:val="MediumShading1-Accent11"/>
              <w:numPr>
                <w:ilvl w:val="0"/>
                <w:numId w:val="20"/>
              </w:numPr>
              <w:spacing w:before="120" w:after="120"/>
              <w:jc w:val="both"/>
              <w:rPr>
                <w:rFonts w:ascii="Avenir Next" w:hAnsi="Avenir Next"/>
                <w:sz w:val="19"/>
                <w:szCs w:val="19"/>
              </w:rPr>
            </w:pPr>
            <w:r w:rsidRPr="00994F92">
              <w:rPr>
                <w:rFonts w:ascii="Avenir Next" w:hAnsi="Avenir Next"/>
                <w:sz w:val="19"/>
                <w:szCs w:val="19"/>
              </w:rPr>
              <w:t xml:space="preserve">Address the full Sustained Success </w:t>
            </w:r>
            <w:proofErr w:type="gramStart"/>
            <w:r w:rsidRPr="00994F92">
              <w:rPr>
                <w:rFonts w:ascii="Avenir Next" w:hAnsi="Avenir Next"/>
                <w:sz w:val="19"/>
                <w:szCs w:val="19"/>
              </w:rPr>
              <w:t>time period</w:t>
            </w:r>
            <w:proofErr w:type="gramEnd"/>
            <w:r w:rsidRPr="00994F92">
              <w:rPr>
                <w:rFonts w:ascii="Avenir Next" w:hAnsi="Avenir Next"/>
                <w:sz w:val="19"/>
                <w:szCs w:val="19"/>
              </w:rPr>
              <w:t xml:space="preserve"> (three or more years).</w:t>
            </w:r>
          </w:p>
        </w:tc>
      </w:tr>
    </w:tbl>
    <w:tbl>
      <w:tblPr>
        <w:tblW w:w="10431" w:type="dxa"/>
        <w:tblLook w:val="04A0" w:firstRow="1" w:lastRow="0" w:firstColumn="1" w:lastColumn="0" w:noHBand="0" w:noVBand="1"/>
      </w:tblPr>
      <w:tblGrid>
        <w:gridCol w:w="5215"/>
        <w:gridCol w:w="5216"/>
      </w:tblGrid>
      <w:tr w:rsidR="00BD0BDA" w:rsidRPr="008D23CB" w14:paraId="207D7EA1"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4199D45" w14:textId="77777777" w:rsidR="00BD0BDA" w:rsidRPr="008D23CB" w:rsidRDefault="00BD0BDA" w:rsidP="00010B20">
            <w:pPr>
              <w:pStyle w:val="MediumShading1-Accent11"/>
              <w:spacing w:before="120" w:after="120"/>
              <w:jc w:val="center"/>
              <w:rPr>
                <w:rFonts w:ascii="Avenir Next" w:hAnsi="Avenir Next" w:cs="Tahoma"/>
                <w:b/>
                <w:color w:val="000000" w:themeColor="text1"/>
                <w:sz w:val="19"/>
                <w:szCs w:val="19"/>
                <w:lang w:val="en-GB"/>
              </w:rPr>
            </w:pPr>
            <w:r>
              <w:rPr>
                <w:rFonts w:ascii="Avenir Next" w:hAnsi="Avenir Next" w:cs="Tahoma"/>
                <w:b/>
                <w:color w:val="000000" w:themeColor="text1"/>
                <w:sz w:val="19"/>
                <w:szCs w:val="19"/>
                <w:lang w:val="en-GB"/>
              </w:rPr>
              <w:lastRenderedPageBreak/>
              <w:t>Marketing Components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B3096D" w14:textId="77777777" w:rsidR="00BD0BDA" w:rsidRPr="008D23CB" w:rsidRDefault="00BD0BDA" w:rsidP="00010B20">
            <w:pPr>
              <w:pStyle w:val="MediumShading1-Accent11"/>
              <w:spacing w:before="120" w:after="120"/>
              <w:jc w:val="center"/>
              <w:rPr>
                <w:rFonts w:ascii="Avenir Next" w:hAnsi="Avenir Next"/>
                <w:b/>
                <w:color w:val="000000" w:themeColor="text1"/>
                <w:sz w:val="19"/>
                <w:szCs w:val="19"/>
                <w:lang w:val="en-GB"/>
              </w:rPr>
            </w:pPr>
            <w:r>
              <w:rPr>
                <w:rFonts w:ascii="Avenir Next" w:hAnsi="Avenir Next"/>
                <w:b/>
                <w:color w:val="000000" w:themeColor="text1"/>
                <w:sz w:val="19"/>
                <w:szCs w:val="19"/>
                <w:lang w:val="en-GB"/>
              </w:rPr>
              <w:t>Time Period</w:t>
            </w:r>
          </w:p>
        </w:tc>
      </w:tr>
      <w:tr w:rsidR="00BD0BDA" w:rsidRPr="00541F7D" w14:paraId="74729D5C"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6FACC6"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None</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43E9F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D0BDA" w:rsidRPr="00541F7D" w14:paraId="31C671E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0BD851"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Business Events</w:t>
            </w:r>
          </w:p>
          <w:p w14:paraId="1D768C0C"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i/>
                <w:color w:val="000000" w:themeColor="text1"/>
                <w:sz w:val="16"/>
                <w:szCs w:val="16"/>
                <w:lang w:val="en-GB"/>
              </w:rPr>
              <w:t>(e.g. changes in supply chain, governmental regulations)</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75C2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F0E55" w:rsidRPr="00541F7D" w14:paraId="52EBBF7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EAB65A"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Internal Company Events</w:t>
            </w:r>
          </w:p>
          <w:p w14:paraId="366262B4" w14:textId="77777777" w:rsidR="00BF0E55" w:rsidRPr="00541F7D" w:rsidRDefault="00BF0E55" w:rsidP="00010B20">
            <w:pPr>
              <w:pStyle w:val="MediumShading1-Accent11"/>
              <w:spacing w:before="120" w:after="120"/>
              <w:rPr>
                <w:rFonts w:ascii="Avenir Next" w:hAnsi="Avenir Next" w:cs="Tahoma"/>
                <w:b/>
                <w:color w:val="000000" w:themeColor="text1"/>
                <w:sz w:val="16"/>
                <w:szCs w:val="16"/>
                <w:lang w:val="en-GB"/>
              </w:rPr>
            </w:pPr>
            <w:r w:rsidRPr="00541F7D">
              <w:rPr>
                <w:rFonts w:ascii="Avenir Next" w:hAnsi="Avenir Next"/>
                <w:i/>
                <w:color w:val="000000" w:themeColor="text1"/>
                <w:sz w:val="16"/>
                <w:szCs w:val="16"/>
                <w:lang w:val="en-GB"/>
              </w:rPr>
              <w:t>(e.g. change in ownership, internal dynamics,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715C38" w14:textId="77777777" w:rsidR="00BF0E55" w:rsidRPr="00541F7D" w:rsidRDefault="00BF0E55" w:rsidP="00010B20">
            <w:pPr>
              <w:pStyle w:val="MediumShading1-Accent11"/>
              <w:spacing w:before="120" w:after="120"/>
              <w:jc w:val="both"/>
              <w:rPr>
                <w:rFonts w:ascii="Avenir Next" w:hAnsi="Avenir Next"/>
                <w:b/>
                <w:color w:val="auto"/>
                <w:sz w:val="19"/>
                <w:szCs w:val="19"/>
                <w:lang w:val="en-GB"/>
              </w:rPr>
            </w:pPr>
          </w:p>
        </w:tc>
      </w:tr>
      <w:tr w:rsidR="00BF0E55" w:rsidRPr="00541F7D" w14:paraId="6910D608"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C26DE3"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Natural Events</w:t>
            </w:r>
          </w:p>
          <w:p w14:paraId="57FE8B3C" w14:textId="77777777" w:rsidR="00BF0E55" w:rsidRPr="00541F7D" w:rsidRDefault="00BF0E55"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t>(e.g. weather, natural phenomenon,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305A9B" w14:textId="77777777" w:rsidR="00BF0E55" w:rsidRPr="00541F7D" w:rsidRDefault="00BF0E55" w:rsidP="00010B20">
            <w:pPr>
              <w:pStyle w:val="MediumShading1-Accent11"/>
              <w:spacing w:before="120" w:after="120"/>
              <w:jc w:val="both"/>
              <w:rPr>
                <w:rFonts w:ascii="Avenir Next" w:hAnsi="Avenir Next"/>
                <w:b/>
                <w:strike/>
                <w:color w:val="auto"/>
                <w:sz w:val="19"/>
                <w:szCs w:val="19"/>
                <w:lang w:val="en-GB"/>
              </w:rPr>
            </w:pPr>
          </w:p>
        </w:tc>
      </w:tr>
      <w:tr w:rsidR="00BF0E55" w:rsidRPr="00541F7D" w14:paraId="70F3459B"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4E6511"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b/>
                <w:color w:val="auto"/>
                <w:sz w:val="19"/>
                <w:szCs w:val="19"/>
                <w:lang w:val="en-GB"/>
              </w:rPr>
              <w:t>Public Relations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881751" w14:textId="77777777" w:rsidR="00BF0E55" w:rsidRPr="00541F7D" w:rsidRDefault="00BF0E55" w:rsidP="00010B20">
            <w:pPr>
              <w:pStyle w:val="MediumShading1-Accent11"/>
              <w:spacing w:before="120" w:after="120"/>
              <w:jc w:val="both"/>
              <w:rPr>
                <w:rFonts w:ascii="Avenir Next" w:hAnsi="Avenir Next" w:cs="Tahoma"/>
                <w:b/>
                <w:color w:val="000000" w:themeColor="text1"/>
                <w:sz w:val="19"/>
                <w:szCs w:val="19"/>
              </w:rPr>
            </w:pPr>
          </w:p>
        </w:tc>
      </w:tr>
      <w:tr w:rsidR="00BD0BDA" w:rsidRPr="00541F7D" w14:paraId="590A2DBF"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0C4D76"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r w:rsidRPr="00541F7D">
              <w:rPr>
                <w:rFonts w:ascii="Avenir Next" w:hAnsi="Avenir Next"/>
                <w:b/>
                <w:color w:val="000000" w:themeColor="text1"/>
                <w:sz w:val="16"/>
                <w:szCs w:val="16"/>
                <w:lang w:val="en-GB"/>
              </w:rPr>
              <w:t xml:space="preserve"> </w:t>
            </w:r>
            <w:r w:rsidRPr="00541F7D">
              <w:rPr>
                <w:rFonts w:ascii="Avenir Next" w:hAnsi="Avenir Next"/>
                <w:b/>
                <w:color w:val="000000" w:themeColor="text1"/>
                <w:sz w:val="19"/>
                <w:szCs w:val="19"/>
                <w:lang w:val="en-GB"/>
              </w:rPr>
              <w:t>Societal or Economic Events</w:t>
            </w:r>
          </w:p>
          <w:p w14:paraId="64047797" w14:textId="77777777" w:rsidR="00BD0BDA" w:rsidRPr="00541F7D" w:rsidRDefault="00BD0BDA"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t>(e.g.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6CBFE3" w14:textId="77777777" w:rsidR="00BD0BDA" w:rsidRPr="00541F7D" w:rsidRDefault="00BD0BDA" w:rsidP="00010B20">
            <w:pPr>
              <w:pStyle w:val="MediumShading1-Accent11"/>
              <w:spacing w:before="120" w:after="120"/>
              <w:jc w:val="both"/>
              <w:rPr>
                <w:rFonts w:ascii="Avenir Next" w:hAnsi="Avenir Next"/>
                <w:b/>
                <w:color w:val="auto"/>
                <w:sz w:val="16"/>
                <w:szCs w:val="16"/>
                <w:lang w:val="en-GB"/>
              </w:rPr>
            </w:pPr>
          </w:p>
        </w:tc>
      </w:tr>
      <w:tr w:rsidR="00BD0BDA" w:rsidRPr="008D23CB" w14:paraId="30063924"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DB1A3B0"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541F7D">
              <w:rPr>
                <w:rFonts w:ascii="Avenir Next" w:hAnsi="Avenir Next"/>
                <w:b/>
                <w:color w:val="auto"/>
                <w:sz w:val="19"/>
                <w:szCs w:val="19"/>
                <w:lang w:val="en-GB"/>
              </w:rPr>
              <w:t>Other marketing for the brand, running at the same time as this effort</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E1805C"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BD0BDA" w:rsidRPr="008D23CB" w14:paraId="091CBF32"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CAED3F"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8FC7B8D"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1402E7" w:rsidRPr="008D23CB" w14:paraId="035CDC68" w14:textId="77777777" w:rsidTr="00010B20">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227DFE" w14:textId="77777777" w:rsidR="001402E7" w:rsidRPr="008D23CB" w:rsidRDefault="001402E7" w:rsidP="00010B20">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48486C11"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p w14:paraId="1D669488"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tc>
      </w:tr>
    </w:tbl>
    <w:tbl>
      <w:tblPr>
        <w:tblStyle w:val="TableGrid"/>
        <w:tblW w:w="0" w:type="auto"/>
        <w:tblLook w:val="04A0" w:firstRow="1" w:lastRow="0" w:firstColumn="1" w:lastColumn="0" w:noHBand="0" w:noVBand="1"/>
      </w:tblPr>
      <w:tblGrid>
        <w:gridCol w:w="10431"/>
      </w:tblGrid>
      <w:tr w:rsidR="009B1808" w14:paraId="4C03D922"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21A247" w14:textId="77777777" w:rsidR="009B1808" w:rsidRPr="001402E7" w:rsidRDefault="009B1808" w:rsidP="001402E7">
            <w:pPr>
              <w:pStyle w:val="MediumShading1-Accent11"/>
              <w:spacing w:before="120" w:after="120"/>
              <w:rPr>
                <w:rFonts w:ascii="Avenir Next" w:hAnsi="Avenir Next"/>
                <w:b/>
                <w:color w:val="000000" w:themeColor="text1"/>
                <w:sz w:val="19"/>
                <w:szCs w:val="19"/>
              </w:rPr>
            </w:pPr>
            <w:r w:rsidRPr="001402E7">
              <w:rPr>
                <w:rFonts w:ascii="Avenir Next" w:hAnsi="Avenir Next"/>
                <w:b/>
                <w:color w:val="000000" w:themeColor="text1"/>
                <w:sz w:val="19"/>
                <w:szCs w:val="19"/>
              </w:rPr>
              <w:t>Sourcing: Section 4</w:t>
            </w:r>
          </w:p>
          <w:p w14:paraId="295B5A55" w14:textId="77777777" w:rsidR="009B1808" w:rsidRPr="001402E7" w:rsidRDefault="009B1808" w:rsidP="001402E7">
            <w:pPr>
              <w:spacing w:before="120" w:after="120"/>
              <w:rPr>
                <w:rFonts w:ascii="Avenir Next" w:hAnsi="Avenir Next"/>
                <w:color w:val="000000" w:themeColor="text1"/>
                <w:sz w:val="19"/>
                <w:szCs w:val="19"/>
              </w:rPr>
            </w:pPr>
            <w:r w:rsidRPr="001402E7">
              <w:rPr>
                <w:rFonts w:ascii="Avenir Next" w:hAnsi="Avenir Next"/>
                <w:b/>
                <w:color w:val="000000" w:themeColor="text1"/>
                <w:sz w:val="19"/>
                <w:szCs w:val="19"/>
              </w:rPr>
              <w:t xml:space="preserve">Effie Tips: </w:t>
            </w:r>
          </w:p>
          <w:p w14:paraId="42370727" w14:textId="77777777" w:rsidR="00B475F6" w:rsidRPr="001402E7" w:rsidRDefault="00B475F6" w:rsidP="00B24B9C">
            <w:pPr>
              <w:numPr>
                <w:ilvl w:val="0"/>
                <w:numId w:val="21"/>
              </w:numPr>
              <w:spacing w:before="120" w:after="120"/>
              <w:rPr>
                <w:rFonts w:ascii="Avenir Next" w:hAnsi="Avenir Next"/>
                <w:color w:val="000000" w:themeColor="text1"/>
                <w:sz w:val="19"/>
                <w:szCs w:val="19"/>
              </w:rPr>
            </w:pPr>
            <w:r w:rsidRPr="001402E7">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30A52EDE" w14:textId="633E9DE7" w:rsidR="003A30FC" w:rsidRPr="003A30FC" w:rsidRDefault="0016226E" w:rsidP="003A30FC">
            <w:pPr>
              <w:numPr>
                <w:ilvl w:val="0"/>
                <w:numId w:val="21"/>
              </w:numPr>
              <w:spacing w:before="120" w:after="120"/>
              <w:rPr>
                <w:rFonts w:ascii="Avenir Next" w:hAnsi="Avenir Next"/>
                <w:color w:val="000000" w:themeColor="text1"/>
                <w:sz w:val="20"/>
                <w:szCs w:val="20"/>
              </w:rPr>
            </w:pPr>
            <w:r w:rsidRPr="001402E7">
              <w:rPr>
                <w:rFonts w:ascii="Avenir Next" w:hAnsi="Avenir Next"/>
                <w:sz w:val="19"/>
                <w:szCs w:val="19"/>
              </w:rPr>
              <w:t>Number your sources at the end of the sentence where sourcing is required, and numerically list your citations in the Sourcing Box</w:t>
            </w:r>
            <w:r w:rsidR="003A30FC">
              <w:rPr>
                <w:rFonts w:ascii="Avenir Next" w:hAnsi="Avenir Next"/>
                <w:sz w:val="19"/>
                <w:szCs w:val="19"/>
              </w:rPr>
              <w:t>.</w:t>
            </w:r>
          </w:p>
        </w:tc>
      </w:tr>
      <w:tr w:rsidR="009B1808" w14:paraId="5B073CA0"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ADC910" w14:textId="77777777" w:rsidR="009B1808" w:rsidRPr="00B62C01" w:rsidRDefault="009B1808" w:rsidP="001402E7">
            <w:pPr>
              <w:pStyle w:val="MediumShading1-Accent11"/>
              <w:spacing w:before="120" w:after="120"/>
              <w:rPr>
                <w:rFonts w:ascii="Avenir Next" w:hAnsi="Avenir Next"/>
                <w:color w:val="000000" w:themeColor="text1"/>
                <w:sz w:val="19"/>
                <w:szCs w:val="19"/>
              </w:rPr>
            </w:pPr>
            <w:r w:rsidRPr="00B62C01">
              <w:rPr>
                <w:rFonts w:ascii="Avenir Next" w:hAnsi="Avenir Next"/>
                <w:color w:val="000000" w:themeColor="text1"/>
                <w:sz w:val="19"/>
                <w:szCs w:val="19"/>
              </w:rPr>
              <w:t>Provide Sourcing.</w:t>
            </w:r>
          </w:p>
          <w:p w14:paraId="0807513E" w14:textId="77777777" w:rsidR="009B1808" w:rsidRPr="00B62C01" w:rsidRDefault="009B1808" w:rsidP="001402E7">
            <w:pPr>
              <w:pStyle w:val="MediumShading1-Accent11"/>
              <w:spacing w:before="120" w:after="120"/>
              <w:rPr>
                <w:rFonts w:ascii="Avenir Next" w:hAnsi="Avenir Next"/>
                <w:color w:val="000000" w:themeColor="text1"/>
                <w:sz w:val="19"/>
                <w:szCs w:val="19"/>
              </w:rPr>
            </w:pPr>
          </w:p>
          <w:p w14:paraId="1BC4769E" w14:textId="77777777" w:rsidR="009B1808" w:rsidRDefault="009B1808" w:rsidP="001402E7">
            <w:pPr>
              <w:spacing w:before="120" w:after="120"/>
              <w:jc w:val="center"/>
              <w:rPr>
                <w:rFonts w:ascii="Avenir Next" w:hAnsi="Avenir Next"/>
                <w:sz w:val="18"/>
                <w:szCs w:val="18"/>
              </w:rPr>
            </w:pPr>
          </w:p>
        </w:tc>
      </w:tr>
    </w:tbl>
    <w:p w14:paraId="3FADACED" w14:textId="756F58FD" w:rsidR="009B1808" w:rsidRPr="001402E7" w:rsidRDefault="009B1808" w:rsidP="009B1808">
      <w:pPr>
        <w:rPr>
          <w:rFonts w:ascii="Avenir Next" w:hAnsi="Avenir Next"/>
          <w:sz w:val="19"/>
          <w:szCs w:val="19"/>
        </w:rPr>
      </w:pPr>
    </w:p>
    <w:p w14:paraId="4BB5CCD5" w14:textId="77777777" w:rsidR="00DC4457" w:rsidRPr="001402E7" w:rsidRDefault="00DC4457" w:rsidP="009B1808">
      <w:pPr>
        <w:rPr>
          <w:rFonts w:ascii="Avenir Next" w:hAnsi="Avenir Next"/>
          <w:sz w:val="19"/>
          <w:szCs w:val="19"/>
        </w:rPr>
      </w:pPr>
    </w:p>
    <w:tbl>
      <w:tblPr>
        <w:tblW w:w="0" w:type="auto"/>
        <w:shd w:val="clear" w:color="auto" w:fill="AB9157"/>
        <w:tblLook w:val="04A0" w:firstRow="1" w:lastRow="0" w:firstColumn="1" w:lastColumn="0" w:noHBand="0" w:noVBand="1"/>
      </w:tblPr>
      <w:tblGrid>
        <w:gridCol w:w="10431"/>
      </w:tblGrid>
      <w:tr w:rsidR="009B1808" w:rsidRPr="001402E7" w14:paraId="60B18680" w14:textId="77777777" w:rsidTr="001402E7">
        <w:trPr>
          <w:trHeight w:val="680"/>
        </w:trPr>
        <w:tc>
          <w:tcPr>
            <w:tcW w:w="10431" w:type="dxa"/>
            <w:shd w:val="clear" w:color="auto" w:fill="AB9157"/>
            <w:vAlign w:val="center"/>
          </w:tcPr>
          <w:p w14:paraId="361F0FE5" w14:textId="7891C8A5" w:rsidR="009B1808" w:rsidRPr="001402E7" w:rsidRDefault="009B1808" w:rsidP="001402E7">
            <w:pPr>
              <w:pStyle w:val="MediumShading1-Accent11"/>
              <w:spacing w:before="120" w:after="120"/>
              <w:rPr>
                <w:rFonts w:ascii="Avenir Next" w:hAnsi="Avenir Next"/>
                <w:b/>
                <w:bCs/>
                <w:color w:val="FFFFFF"/>
                <w:sz w:val="28"/>
                <w:szCs w:val="28"/>
              </w:rPr>
            </w:pPr>
            <w:r w:rsidRPr="001402E7">
              <w:rPr>
                <w:rFonts w:ascii="Avenir Next" w:hAnsi="Avenir Next"/>
                <w:b/>
                <w:color w:val="auto"/>
                <w:sz w:val="19"/>
                <w:szCs w:val="19"/>
              </w:rPr>
              <w:lastRenderedPageBreak/>
              <w:br w:type="page"/>
            </w:r>
            <w:r w:rsidRPr="001402E7">
              <w:rPr>
                <w:rFonts w:ascii="Avenir Next" w:hAnsi="Avenir Next"/>
                <w:b/>
                <w:color w:val="auto"/>
                <w:sz w:val="48"/>
                <w:szCs w:val="48"/>
              </w:rPr>
              <w:br w:type="page"/>
            </w:r>
            <w:r w:rsidR="00972E42" w:rsidRPr="001402E7">
              <w:rPr>
                <w:rFonts w:ascii="Avenir Next" w:hAnsi="Avenir Next"/>
                <w:b/>
                <w:bCs/>
                <w:color w:val="FFFFFF"/>
                <w:sz w:val="28"/>
                <w:szCs w:val="28"/>
              </w:rPr>
              <w:t>INVESTMENT OVERVIEW</w:t>
            </w:r>
            <w:r w:rsidRPr="001402E7">
              <w:rPr>
                <w:rFonts w:ascii="Avenir Next" w:hAnsi="Avenir Next"/>
                <w:b/>
                <w:bCs/>
                <w:color w:val="FFFFFF"/>
                <w:sz w:val="28"/>
                <w:szCs w:val="28"/>
              </w:rPr>
              <w:t xml:space="preserve"> – SUSTAINED SUCCESS CATEGORY ONLY</w:t>
            </w:r>
          </w:p>
        </w:tc>
      </w:tr>
    </w:tbl>
    <w:p w14:paraId="3AB20400" w14:textId="77777777" w:rsidR="001402E7" w:rsidRDefault="001402E7" w:rsidP="001402E7">
      <w:pPr>
        <w:pStyle w:val="MediumShading1-Accent11"/>
        <w:rPr>
          <w:rFonts w:ascii="Avenir Next Demi Bold" w:hAnsi="Avenir Next Demi Bold"/>
          <w:color w:val="000000" w:themeColor="text1"/>
          <w:sz w:val="19"/>
          <w:szCs w:val="19"/>
          <w:lang w:val="en-GB"/>
        </w:rPr>
      </w:pPr>
    </w:p>
    <w:p w14:paraId="0BCB5D80" w14:textId="1B91929B" w:rsidR="00972E42" w:rsidRPr="001402E7" w:rsidRDefault="00972E42" w:rsidP="001402E7">
      <w:pPr>
        <w:pStyle w:val="MediumShading1-Accent11"/>
        <w:rPr>
          <w:rFonts w:ascii="Avenir Next" w:hAnsi="Avenir Next"/>
          <w:b/>
          <w:bCs/>
          <w:color w:val="000000" w:themeColor="text1"/>
          <w:sz w:val="19"/>
          <w:szCs w:val="19"/>
          <w:lang w:val="en-GB"/>
        </w:rPr>
      </w:pPr>
      <w:r w:rsidRPr="001402E7">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4A3A7F5" w14:textId="77777777" w:rsidR="00DC4457" w:rsidRPr="001402E7" w:rsidRDefault="00DC4457" w:rsidP="001402E7">
      <w:pPr>
        <w:pStyle w:val="MediumShading1-Accent11"/>
        <w:jc w:val="both"/>
        <w:rPr>
          <w:rFonts w:ascii="Avenir Next" w:hAnsi="Avenir Next"/>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12193217" w14:textId="77777777" w:rsidTr="001402E7">
        <w:tc>
          <w:tcPr>
            <w:tcW w:w="10431" w:type="dxa"/>
            <w:shd w:val="clear" w:color="auto" w:fill="D9D9D9" w:themeFill="background1" w:themeFillShade="D9"/>
          </w:tcPr>
          <w:p w14:paraId="308FA77D" w14:textId="77777777" w:rsidR="009B1808" w:rsidRPr="00B62C01" w:rsidRDefault="009B1808" w:rsidP="00966399">
            <w:pPr>
              <w:spacing w:before="60" w:after="60"/>
              <w:rPr>
                <w:rFonts w:ascii="Avenir Next" w:hAnsi="Avenir Next"/>
                <w:b/>
              </w:rPr>
            </w:pPr>
            <w:r w:rsidRPr="00B62C01">
              <w:rPr>
                <w:rFonts w:ascii="Avenir Next" w:hAnsi="Avenir Next"/>
                <w:b/>
              </w:rPr>
              <w:t>PAID MEDIA EXPENDITURES</w:t>
            </w:r>
          </w:p>
        </w:tc>
      </w:tr>
      <w:tr w:rsidR="009B1808" w:rsidRPr="00B62C01" w14:paraId="21EEEAE3" w14:textId="77777777" w:rsidTr="001402E7">
        <w:tc>
          <w:tcPr>
            <w:tcW w:w="10431" w:type="dxa"/>
          </w:tcPr>
          <w:p w14:paraId="6BA3615D" w14:textId="77777777" w:rsidR="009B1808" w:rsidRPr="00A7512C" w:rsidRDefault="009B1808" w:rsidP="00966399">
            <w:pPr>
              <w:pStyle w:val="Question"/>
              <w:tabs>
                <w:tab w:val="clear" w:pos="660"/>
                <w:tab w:val="left" w:pos="0"/>
              </w:tabs>
              <w:spacing w:after="120"/>
              <w:ind w:left="0" w:firstLine="0"/>
              <w:jc w:val="both"/>
              <w:rPr>
                <w:rFonts w:ascii="Avenir Next" w:hAnsi="Avenir Next"/>
                <w:b/>
                <w:color w:val="auto"/>
                <w:sz w:val="19"/>
                <w:szCs w:val="19"/>
              </w:rPr>
            </w:pPr>
            <w:r w:rsidRPr="00A7512C">
              <w:rPr>
                <w:rFonts w:ascii="Avenir Next" w:hAnsi="Avenir Next"/>
                <w:b/>
                <w:color w:val="auto"/>
                <w:sz w:val="19"/>
                <w:szCs w:val="19"/>
              </w:rPr>
              <w:t>Select paid media expenditures (purchased and donated), not including agency fees or production costs, for the effort described in this entry over time.</w:t>
            </w:r>
          </w:p>
          <w:p w14:paraId="70464686" w14:textId="11EE123A" w:rsidR="009B1808" w:rsidRPr="00A7512C" w:rsidRDefault="009B1808" w:rsidP="00966399">
            <w:pPr>
              <w:spacing w:before="120" w:after="120"/>
              <w:jc w:val="both"/>
              <w:rPr>
                <w:rFonts w:ascii="Avenir Next" w:hAnsi="Avenir Next"/>
                <w:b/>
                <w:sz w:val="19"/>
                <w:szCs w:val="19"/>
              </w:rPr>
            </w:pPr>
            <w:r w:rsidRPr="00A7512C">
              <w:rPr>
                <w:rFonts w:ascii="Avenir Next" w:hAnsi="Avenir Next"/>
                <w:b/>
                <w:sz w:val="19"/>
                <w:szCs w:val="19"/>
              </w:rPr>
              <w:t>You must provide the budget for A) the initial year the case started (initial year is either the year your case started or at least 3 years ago), B) one interim year, and C) the current year (</w:t>
            </w:r>
            <w:r w:rsidR="00A7512C">
              <w:rPr>
                <w:rFonts w:ascii="Avenir Next" w:hAnsi="Avenir Next"/>
                <w:b/>
                <w:sz w:val="19"/>
                <w:szCs w:val="19"/>
              </w:rPr>
              <w:t>October</w:t>
            </w:r>
            <w:r w:rsidR="00430481" w:rsidRPr="00A7512C">
              <w:rPr>
                <w:rFonts w:ascii="Avenir Next" w:hAnsi="Avenir Next"/>
                <w:b/>
                <w:sz w:val="19"/>
                <w:szCs w:val="19"/>
              </w:rPr>
              <w:t xml:space="preserve"> 1, </w:t>
            </w:r>
            <w:r w:rsidRPr="00A7512C">
              <w:rPr>
                <w:rFonts w:ascii="Avenir Next" w:hAnsi="Avenir Next"/>
                <w:b/>
                <w:sz w:val="19"/>
                <w:szCs w:val="19"/>
              </w:rPr>
              <w:t>20</w:t>
            </w:r>
            <w:r w:rsidR="00A7512C">
              <w:rPr>
                <w:rFonts w:ascii="Avenir Next" w:hAnsi="Avenir Next"/>
                <w:b/>
                <w:sz w:val="19"/>
                <w:szCs w:val="19"/>
              </w:rPr>
              <w:t>2</w:t>
            </w:r>
            <w:r w:rsidR="006044C2">
              <w:rPr>
                <w:rFonts w:ascii="Avenir Next" w:hAnsi="Avenir Next"/>
                <w:b/>
                <w:sz w:val="19"/>
                <w:szCs w:val="19"/>
              </w:rPr>
              <w:t>2</w:t>
            </w:r>
            <w:r w:rsidRPr="00A7512C">
              <w:rPr>
                <w:rFonts w:ascii="Avenir Next" w:hAnsi="Avenir Next"/>
                <w:b/>
                <w:sz w:val="19"/>
                <w:szCs w:val="19"/>
              </w:rPr>
              <w:t xml:space="preserve"> to </w:t>
            </w:r>
            <w:r w:rsidR="00430481" w:rsidRPr="00A7512C">
              <w:rPr>
                <w:rFonts w:ascii="Avenir Next" w:hAnsi="Avenir Next"/>
                <w:b/>
                <w:sz w:val="19"/>
                <w:szCs w:val="19"/>
              </w:rPr>
              <w:t>December 31,</w:t>
            </w:r>
            <w:r w:rsidRPr="00A7512C">
              <w:rPr>
                <w:rFonts w:ascii="Avenir Next" w:hAnsi="Avenir Next"/>
                <w:b/>
                <w:sz w:val="19"/>
                <w:szCs w:val="19"/>
              </w:rPr>
              <w:t xml:space="preserve"> 20</w:t>
            </w:r>
            <w:r w:rsidR="00430481" w:rsidRPr="00A7512C">
              <w:rPr>
                <w:rFonts w:ascii="Avenir Next" w:hAnsi="Avenir Next"/>
                <w:b/>
                <w:sz w:val="19"/>
                <w:szCs w:val="19"/>
              </w:rPr>
              <w:t>2</w:t>
            </w:r>
            <w:r w:rsidR="006044C2">
              <w:rPr>
                <w:rFonts w:ascii="Avenir Next" w:hAnsi="Avenir Next"/>
                <w:b/>
                <w:sz w:val="19"/>
                <w:szCs w:val="19"/>
              </w:rPr>
              <w:t>3</w:t>
            </w:r>
            <w:r w:rsidRPr="00A7512C">
              <w:rPr>
                <w:rFonts w:ascii="Avenir Next" w:hAnsi="Avenir Next"/>
                <w:b/>
                <w:sz w:val="19"/>
                <w:szCs w:val="19"/>
              </w:rPr>
              <w:t>).</w:t>
            </w:r>
          </w:p>
          <w:p w14:paraId="530C8248" w14:textId="77777777" w:rsidR="009B1808" w:rsidRPr="00A7512C" w:rsidRDefault="009B1808" w:rsidP="00966399">
            <w:pPr>
              <w:spacing w:before="120" w:after="120"/>
              <w:rPr>
                <w:rFonts w:ascii="Avenir Next" w:hAnsi="Avenir Next"/>
                <w:b/>
                <w:color w:val="FF0000"/>
                <w:sz w:val="19"/>
                <w:szCs w:val="19"/>
              </w:rPr>
            </w:pPr>
            <w:r w:rsidRPr="00A7512C">
              <w:rPr>
                <w:rFonts w:ascii="Avenir Next" w:hAnsi="Avenir Next"/>
                <w:b/>
                <w:sz w:val="19"/>
                <w:szCs w:val="19"/>
              </w:rPr>
              <w:t xml:space="preserve">Indicate the </w:t>
            </w:r>
            <w:r w:rsidRPr="00A7512C">
              <w:rPr>
                <w:rFonts w:ascii="Avenir Next" w:hAnsi="Avenir Next"/>
                <w:b/>
                <w:sz w:val="19"/>
                <w:szCs w:val="19"/>
                <w:u w:val="single"/>
              </w:rPr>
              <w:t>percent change</w:t>
            </w:r>
            <w:r w:rsidRPr="00A7512C">
              <w:rPr>
                <w:rFonts w:ascii="Avenir Next" w:hAnsi="Avenir Next"/>
                <w:b/>
                <w:sz w:val="19"/>
                <w:szCs w:val="19"/>
              </w:rPr>
              <w:t xml:space="preserve"> for your budget for each year represented compared to the prior year. (e.g. 2% increase, same, etc.) If not known or not applicable, indicate this.</w:t>
            </w:r>
          </w:p>
        </w:tc>
      </w:tr>
    </w:tbl>
    <w:p w14:paraId="65B5BB10" w14:textId="77777777" w:rsidR="009B1808" w:rsidRPr="00B62C01" w:rsidRDefault="009B1808" w:rsidP="00A7512C">
      <w:pPr>
        <w:pStyle w:val="MediumShading1-Accent11"/>
        <w:jc w:val="both"/>
        <w:rPr>
          <w:rFonts w:ascii="Avenir Next" w:hAnsi="Avenir Next"/>
          <w:b/>
          <w:i/>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742"/>
        <w:gridCol w:w="2041"/>
        <w:gridCol w:w="2126"/>
        <w:gridCol w:w="2522"/>
      </w:tblGrid>
      <w:tr w:rsidR="009B1808" w:rsidRPr="001B5F5B" w14:paraId="276ECAB1" w14:textId="77777777" w:rsidTr="00A7512C">
        <w:tc>
          <w:tcPr>
            <w:tcW w:w="10431" w:type="dxa"/>
            <w:gridSpan w:val="4"/>
          </w:tcPr>
          <w:p w14:paraId="07D64249" w14:textId="77777777" w:rsidR="009B1808" w:rsidRPr="00841246" w:rsidRDefault="009B1808" w:rsidP="00966399">
            <w:pPr>
              <w:pStyle w:val="MediumShading1-Accent11"/>
              <w:spacing w:after="120"/>
              <w:jc w:val="both"/>
              <w:rPr>
                <w:rFonts w:ascii="Avenir Next" w:hAnsi="Avenir Next"/>
                <w:b/>
                <w:color w:val="000000" w:themeColor="text1"/>
                <w:sz w:val="19"/>
                <w:szCs w:val="19"/>
              </w:rPr>
            </w:pPr>
            <w:r w:rsidRPr="00841246">
              <w:rPr>
                <w:rFonts w:ascii="Avenir Next" w:hAnsi="Avenir Next"/>
                <w:b/>
                <w:color w:val="000000" w:themeColor="text1"/>
                <w:sz w:val="19"/>
                <w:szCs w:val="19"/>
              </w:rPr>
              <w:t xml:space="preserve">All Amounts in USD. Indicate the size of your media budget in the chart below </w:t>
            </w:r>
            <w:r w:rsidRPr="00841246">
              <w:rPr>
                <w:rFonts w:ascii="Avenir Next" w:hAnsi="Avenir Next"/>
                <w:b/>
                <w:color w:val="000000" w:themeColor="text1"/>
                <w:sz w:val="19"/>
                <w:szCs w:val="19"/>
                <w:u w:val="single"/>
              </w:rPr>
              <w:t>using the following ranges</w:t>
            </w:r>
            <w:r w:rsidRPr="00841246">
              <w:rPr>
                <w:rFonts w:ascii="Avenir Next" w:hAnsi="Avenir Next"/>
                <w:b/>
                <w:color w:val="000000" w:themeColor="text1"/>
                <w:sz w:val="19"/>
                <w:szCs w:val="19"/>
              </w:rPr>
              <w:t>:</w:t>
            </w:r>
          </w:p>
          <w:tbl>
            <w:tblPr>
              <w:tblpPr w:leftFromText="180" w:rightFromText="180" w:vertAnchor="text" w:horzAnchor="page" w:tblpX="479" w:tblpY="127"/>
              <w:tblOverlap w:val="never"/>
              <w:tblW w:w="0" w:type="auto"/>
              <w:tblLook w:val="04A0" w:firstRow="1" w:lastRow="0" w:firstColumn="1" w:lastColumn="0" w:noHBand="0" w:noVBand="1"/>
            </w:tblPr>
            <w:tblGrid>
              <w:gridCol w:w="2570"/>
              <w:gridCol w:w="2549"/>
              <w:gridCol w:w="2548"/>
              <w:gridCol w:w="2548"/>
            </w:tblGrid>
            <w:tr w:rsidR="00841246" w:rsidRPr="00187F61" w14:paraId="08B61ECB" w14:textId="77777777" w:rsidTr="007B6A6E">
              <w:tc>
                <w:tcPr>
                  <w:tcW w:w="2570" w:type="dxa"/>
                </w:tcPr>
                <w:p w14:paraId="6FC7F047"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Under $100K</w:t>
                  </w:r>
                </w:p>
              </w:tc>
              <w:tc>
                <w:tcPr>
                  <w:tcW w:w="2549" w:type="dxa"/>
                </w:tcPr>
                <w:p w14:paraId="6459B918"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$100K – Under $250K</w:t>
                  </w:r>
                </w:p>
              </w:tc>
              <w:tc>
                <w:tcPr>
                  <w:tcW w:w="2548" w:type="dxa"/>
                </w:tcPr>
                <w:p w14:paraId="611EBDBC"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$250K – Under $500K</w:t>
                  </w:r>
                </w:p>
              </w:tc>
              <w:tc>
                <w:tcPr>
                  <w:tcW w:w="2548" w:type="dxa"/>
                </w:tcPr>
                <w:p w14:paraId="7361C456"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$500K – </w:t>
                  </w:r>
                  <w:r>
                    <w:rPr>
                      <w:rFonts w:ascii="Avenir Next" w:hAnsi="Avenir Next"/>
                      <w:i/>
                      <w:color w:val="000000" w:themeColor="text1"/>
                      <w:sz w:val="19"/>
                      <w:szCs w:val="19"/>
                      <w:lang w:val="en-GB"/>
                    </w:rPr>
                    <w:t>$750K</w:t>
                  </w:r>
                </w:p>
              </w:tc>
            </w:tr>
            <w:tr w:rsidR="00841246" w:rsidRPr="00187F61" w14:paraId="4669D5BE" w14:textId="77777777" w:rsidTr="007B6A6E">
              <w:tc>
                <w:tcPr>
                  <w:tcW w:w="2570" w:type="dxa"/>
                </w:tcPr>
                <w:p w14:paraId="4DC7F57D"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Pr>
                      <w:rFonts w:ascii="Avenir Next" w:hAnsi="Avenir Next"/>
                      <w:i/>
                      <w:color w:val="000000" w:themeColor="text1"/>
                      <w:sz w:val="19"/>
                      <w:szCs w:val="19"/>
                      <w:lang w:val="en-GB"/>
                    </w:rPr>
                    <w:t>$750K – Under $1M</w:t>
                  </w:r>
                </w:p>
              </w:tc>
              <w:tc>
                <w:tcPr>
                  <w:tcW w:w="2549" w:type="dxa"/>
                </w:tcPr>
                <w:p w14:paraId="0B21888A"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$1M – Under $5M</w:t>
                  </w:r>
                </w:p>
              </w:tc>
              <w:tc>
                <w:tcPr>
                  <w:tcW w:w="2548" w:type="dxa"/>
                </w:tcPr>
                <w:p w14:paraId="207FDE97"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$5M – Under $10M</w:t>
                  </w:r>
                </w:p>
              </w:tc>
              <w:tc>
                <w:tcPr>
                  <w:tcW w:w="2548" w:type="dxa"/>
                </w:tcPr>
                <w:p w14:paraId="648B1321"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$10M – Under $20M</w:t>
                  </w:r>
                </w:p>
              </w:tc>
            </w:tr>
            <w:tr w:rsidR="00841246" w:rsidRPr="00187F61" w14:paraId="56C7FDAC" w14:textId="77777777" w:rsidTr="007B6A6E">
              <w:trPr>
                <w:trHeight w:val="548"/>
              </w:trPr>
              <w:tc>
                <w:tcPr>
                  <w:tcW w:w="2570" w:type="dxa"/>
                </w:tcPr>
                <w:p w14:paraId="6539C46B"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 xml:space="preserve">$20M and </w:t>
                  </w:r>
                  <w:proofErr w:type="gramStart"/>
                  <w:r w:rsidRPr="00187F61">
                    <w:rPr>
                      <w:rFonts w:ascii="Avenir Next" w:hAnsi="Avenir Next"/>
                      <w:i/>
                      <w:color w:val="000000" w:themeColor="text1"/>
                      <w:sz w:val="19"/>
                      <w:szCs w:val="19"/>
                      <w:lang w:val="en-GB"/>
                    </w:rPr>
                    <w:t>Over</w:t>
                  </w:r>
                  <w:proofErr w:type="gramEnd"/>
                </w:p>
              </w:tc>
              <w:tc>
                <w:tcPr>
                  <w:tcW w:w="2549" w:type="dxa"/>
                </w:tcPr>
                <w:p w14:paraId="74313A60"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r w:rsidRPr="00187F61">
                    <w:rPr>
                      <w:rFonts w:ascii="Avenir Next" w:hAnsi="Avenir Next"/>
                      <w:i/>
                      <w:color w:val="000000" w:themeColor="text1"/>
                      <w:sz w:val="19"/>
                      <w:szCs w:val="19"/>
                      <w:lang w:val="en-GB"/>
                    </w:rPr>
                    <w:t>Not Applicable (NA)</w:t>
                  </w:r>
                </w:p>
              </w:tc>
              <w:tc>
                <w:tcPr>
                  <w:tcW w:w="2548" w:type="dxa"/>
                </w:tcPr>
                <w:p w14:paraId="1F99583B"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p>
              </w:tc>
              <w:tc>
                <w:tcPr>
                  <w:tcW w:w="2548" w:type="dxa"/>
                </w:tcPr>
                <w:p w14:paraId="58DAA3BA" w14:textId="77777777" w:rsidR="00841246" w:rsidRPr="00187F61" w:rsidRDefault="00841246" w:rsidP="00841246">
                  <w:pPr>
                    <w:pStyle w:val="MediumShading1-Accent11"/>
                    <w:spacing w:before="120" w:after="120"/>
                    <w:jc w:val="both"/>
                    <w:rPr>
                      <w:rFonts w:ascii="Avenir Next" w:hAnsi="Avenir Next"/>
                      <w:i/>
                      <w:color w:val="000000" w:themeColor="text1"/>
                      <w:sz w:val="19"/>
                      <w:szCs w:val="19"/>
                      <w:lang w:val="en-GB"/>
                    </w:rPr>
                  </w:pPr>
                </w:p>
              </w:tc>
            </w:tr>
          </w:tbl>
          <w:p w14:paraId="5DD74B40" w14:textId="77777777" w:rsidR="009B1808" w:rsidRPr="001B5F5B" w:rsidRDefault="009B1808" w:rsidP="00966399">
            <w:pPr>
              <w:rPr>
                <w:rFonts w:ascii="Avenir Next" w:hAnsi="Avenir Next" w:cs="Arial"/>
                <w:b/>
                <w:sz w:val="16"/>
                <w:szCs w:val="16"/>
              </w:rPr>
            </w:pPr>
          </w:p>
        </w:tc>
      </w:tr>
      <w:tr w:rsidR="009B1808" w:rsidRPr="001B5F5B" w14:paraId="1496A616" w14:textId="77777777" w:rsidTr="00A7512C">
        <w:tc>
          <w:tcPr>
            <w:tcW w:w="3742" w:type="dxa"/>
            <w:vAlign w:val="center"/>
          </w:tcPr>
          <w:p w14:paraId="6062A61D" w14:textId="77777777" w:rsidR="009B1808" w:rsidRPr="001B5F5B" w:rsidRDefault="009B1808" w:rsidP="00966399">
            <w:pPr>
              <w:spacing w:before="60" w:after="60"/>
              <w:jc w:val="center"/>
              <w:rPr>
                <w:rFonts w:ascii="Avenir Next" w:hAnsi="Avenir Next"/>
                <w:sz w:val="22"/>
                <w:szCs w:val="22"/>
              </w:rPr>
            </w:pPr>
          </w:p>
        </w:tc>
        <w:tc>
          <w:tcPr>
            <w:tcW w:w="2041" w:type="dxa"/>
            <w:vAlign w:val="center"/>
          </w:tcPr>
          <w:p w14:paraId="438BA11E"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Initial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126" w:type="dxa"/>
            <w:vAlign w:val="center"/>
          </w:tcPr>
          <w:p w14:paraId="5EB0DC08" w14:textId="77777777" w:rsidR="009B1808" w:rsidRPr="001B5F5B" w:rsidRDefault="009B1808" w:rsidP="00966399">
            <w:pPr>
              <w:spacing w:before="60" w:after="60"/>
              <w:jc w:val="center"/>
              <w:rPr>
                <w:rFonts w:ascii="Avenir Next" w:hAnsi="Avenir Next" w:cs="Arial"/>
                <w:b/>
                <w:sz w:val="16"/>
                <w:szCs w:val="16"/>
              </w:rPr>
            </w:pPr>
            <w:r w:rsidRPr="001B5F5B">
              <w:rPr>
                <w:rFonts w:ascii="Avenir Next" w:hAnsi="Avenir Next" w:cs="Arial"/>
                <w:b/>
                <w:sz w:val="16"/>
                <w:szCs w:val="16"/>
              </w:rPr>
              <w:t>Interim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522" w:type="dxa"/>
            <w:vAlign w:val="center"/>
          </w:tcPr>
          <w:p w14:paraId="41F5FA78"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Current Competition Year</w:t>
            </w:r>
            <w:r w:rsidRPr="001B5F5B">
              <w:rPr>
                <w:rFonts w:ascii="Avenir Next" w:hAnsi="Avenir Next" w:cs="Arial"/>
                <w:b/>
                <w:sz w:val="16"/>
                <w:szCs w:val="16"/>
              </w:rPr>
              <w:br/>
            </w:r>
            <w:r w:rsidRPr="001B5F5B">
              <w:rPr>
                <w:rFonts w:ascii="Avenir Next" w:hAnsi="Avenir Next" w:cs="Arial"/>
                <w:i/>
                <w:sz w:val="16"/>
                <w:szCs w:val="16"/>
              </w:rPr>
              <w:t>[Insert Year Here]</w:t>
            </w:r>
          </w:p>
        </w:tc>
      </w:tr>
      <w:tr w:rsidR="009B1808" w:rsidRPr="001B5F5B" w14:paraId="63155F82" w14:textId="77777777" w:rsidTr="00A7512C">
        <w:tc>
          <w:tcPr>
            <w:tcW w:w="3742" w:type="dxa"/>
            <w:vAlign w:val="center"/>
          </w:tcPr>
          <w:p w14:paraId="726E6152"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t>Paid Media Expenditures</w:t>
            </w:r>
          </w:p>
          <w:p w14:paraId="0F9883FF"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$2-5 Million</w:t>
            </w:r>
          </w:p>
        </w:tc>
        <w:tc>
          <w:tcPr>
            <w:tcW w:w="2041" w:type="dxa"/>
          </w:tcPr>
          <w:p w14:paraId="690C9531" w14:textId="77777777" w:rsidR="009B1808" w:rsidRPr="001B5F5B" w:rsidRDefault="009B1808" w:rsidP="00966399">
            <w:pPr>
              <w:spacing w:before="60" w:after="60"/>
              <w:rPr>
                <w:rFonts w:ascii="Avenir Next" w:hAnsi="Avenir Next" w:cs="Tahoma"/>
                <w:sz w:val="22"/>
                <w:szCs w:val="22"/>
              </w:rPr>
            </w:pPr>
          </w:p>
        </w:tc>
        <w:tc>
          <w:tcPr>
            <w:tcW w:w="2126" w:type="dxa"/>
          </w:tcPr>
          <w:p w14:paraId="22C4648D" w14:textId="77777777" w:rsidR="009B1808" w:rsidRPr="001B5F5B" w:rsidRDefault="009B1808" w:rsidP="00966399">
            <w:pPr>
              <w:spacing w:before="60" w:after="60"/>
              <w:rPr>
                <w:rFonts w:ascii="Avenir Next" w:hAnsi="Avenir Next"/>
                <w:sz w:val="22"/>
                <w:szCs w:val="22"/>
              </w:rPr>
            </w:pPr>
          </w:p>
        </w:tc>
        <w:tc>
          <w:tcPr>
            <w:tcW w:w="2522" w:type="dxa"/>
          </w:tcPr>
          <w:p w14:paraId="63523057" w14:textId="77777777" w:rsidR="009B1808" w:rsidRPr="001B5F5B" w:rsidRDefault="009B1808" w:rsidP="00966399">
            <w:pPr>
              <w:spacing w:before="60" w:after="60"/>
              <w:rPr>
                <w:rFonts w:ascii="Avenir Next" w:hAnsi="Avenir Next"/>
                <w:sz w:val="22"/>
                <w:szCs w:val="22"/>
              </w:rPr>
            </w:pPr>
          </w:p>
        </w:tc>
      </w:tr>
      <w:tr w:rsidR="009B1808" w:rsidRPr="001B5F5B" w14:paraId="46FBA73F" w14:textId="77777777" w:rsidTr="00A7512C">
        <w:tc>
          <w:tcPr>
            <w:tcW w:w="3742" w:type="dxa"/>
            <w:vAlign w:val="center"/>
          </w:tcPr>
          <w:p w14:paraId="45FDD944"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t xml:space="preserve">Percent Change from Previous Sample Year </w:t>
            </w:r>
          </w:p>
          <w:p w14:paraId="3684D3C8"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Approx. 5% increase</w:t>
            </w:r>
          </w:p>
        </w:tc>
        <w:tc>
          <w:tcPr>
            <w:tcW w:w="2041" w:type="dxa"/>
          </w:tcPr>
          <w:p w14:paraId="20BD5D79" w14:textId="77777777" w:rsidR="009B1808" w:rsidRPr="001B5F5B" w:rsidRDefault="009B1808" w:rsidP="00966399">
            <w:pPr>
              <w:spacing w:before="60" w:after="60"/>
              <w:rPr>
                <w:rFonts w:ascii="Avenir Next" w:hAnsi="Avenir Next"/>
                <w:sz w:val="22"/>
                <w:szCs w:val="22"/>
              </w:rPr>
            </w:pPr>
          </w:p>
        </w:tc>
        <w:tc>
          <w:tcPr>
            <w:tcW w:w="2126" w:type="dxa"/>
          </w:tcPr>
          <w:p w14:paraId="1BB7BF2E" w14:textId="77777777" w:rsidR="009B1808" w:rsidRPr="001B5F5B" w:rsidRDefault="009B1808" w:rsidP="00966399">
            <w:pPr>
              <w:spacing w:before="60" w:after="60"/>
              <w:rPr>
                <w:rFonts w:ascii="Avenir Next" w:hAnsi="Avenir Next"/>
                <w:sz w:val="22"/>
                <w:szCs w:val="22"/>
              </w:rPr>
            </w:pPr>
          </w:p>
        </w:tc>
        <w:tc>
          <w:tcPr>
            <w:tcW w:w="2522" w:type="dxa"/>
          </w:tcPr>
          <w:p w14:paraId="732E017A" w14:textId="77777777" w:rsidR="009B1808" w:rsidRPr="001B5F5B" w:rsidRDefault="009B1808" w:rsidP="00966399">
            <w:pPr>
              <w:spacing w:before="60" w:after="60"/>
              <w:rPr>
                <w:rFonts w:ascii="Avenir Next" w:hAnsi="Avenir Next"/>
                <w:sz w:val="22"/>
                <w:szCs w:val="22"/>
              </w:rPr>
            </w:pPr>
          </w:p>
        </w:tc>
      </w:tr>
      <w:tr w:rsidR="009B1808" w:rsidRPr="001B5F5B" w14:paraId="77684BA4" w14:textId="77777777" w:rsidTr="00A7512C">
        <w:tc>
          <w:tcPr>
            <w:tcW w:w="3742" w:type="dxa"/>
          </w:tcPr>
          <w:p w14:paraId="3F4BF487"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other competitors in this category, this budget is:</w:t>
            </w:r>
            <w:r w:rsidRPr="001C2C8C">
              <w:rPr>
                <w:rFonts w:ascii="Avenir Next" w:hAnsi="Avenir Next" w:cs="Arial"/>
                <w:sz w:val="19"/>
                <w:szCs w:val="19"/>
              </w:rPr>
              <w:br/>
            </w:r>
          </w:p>
        </w:tc>
        <w:tc>
          <w:tcPr>
            <w:tcW w:w="2041" w:type="dxa"/>
            <w:shd w:val="clear" w:color="auto" w:fill="F2F2F2" w:themeFill="background1" w:themeFillShade="F2"/>
          </w:tcPr>
          <w:p w14:paraId="5FF0B44F"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30422FA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762B54FC"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r w:rsidR="009B1808" w:rsidRPr="001B5F5B" w14:paraId="2F108A5A" w14:textId="77777777" w:rsidTr="00A7512C">
        <w:tc>
          <w:tcPr>
            <w:tcW w:w="3742" w:type="dxa"/>
          </w:tcPr>
          <w:p w14:paraId="772ADBC5"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overall spend on the brand in the prior year, the brand’s overall budget this year is:</w:t>
            </w:r>
          </w:p>
        </w:tc>
        <w:tc>
          <w:tcPr>
            <w:tcW w:w="2041" w:type="dxa"/>
            <w:shd w:val="clear" w:color="auto" w:fill="F2F2F2" w:themeFill="background1" w:themeFillShade="F2"/>
          </w:tcPr>
          <w:p w14:paraId="423E04E2"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604E36BB"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33967B9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00000000">
              <w:rPr>
                <w:rFonts w:ascii="Avenir Next" w:hAnsi="Avenir Next" w:cs="Arial"/>
                <w:sz w:val="16"/>
                <w:szCs w:val="16"/>
              </w:rPr>
            </w:r>
            <w:r w:rsidR="00000000">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bl>
    <w:p w14:paraId="28987C82" w14:textId="77777777" w:rsidR="009B1808" w:rsidRPr="001B5F5B" w:rsidRDefault="009B1808" w:rsidP="009B1808">
      <w:pPr>
        <w:pStyle w:val="MediumShading1-Accent11"/>
        <w:spacing w:after="120"/>
        <w:jc w:val="both"/>
        <w:rPr>
          <w:rFonts w:ascii="Avenir Next" w:hAnsi="Avenir Next"/>
          <w:color w:val="000000" w:themeColor="text1"/>
          <w:sz w:val="18"/>
          <w:szCs w:val="1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1B5F5B" w14:paraId="364B43AF" w14:textId="77777777" w:rsidTr="00A7512C">
        <w:tc>
          <w:tcPr>
            <w:tcW w:w="10431" w:type="dxa"/>
          </w:tcPr>
          <w:p w14:paraId="30355C04" w14:textId="77777777" w:rsidR="004059BD" w:rsidRDefault="004059BD" w:rsidP="004059BD">
            <w:pPr>
              <w:pStyle w:val="Question"/>
              <w:tabs>
                <w:tab w:val="clear" w:pos="660"/>
                <w:tab w:val="left" w:pos="0"/>
              </w:tabs>
              <w:spacing w:before="120" w:after="120"/>
              <w:ind w:left="0" w:firstLine="0"/>
              <w:rPr>
                <w:rFonts w:ascii="Avenir Next" w:hAnsi="Avenir Next"/>
                <w:b/>
                <w:color w:val="000000" w:themeColor="text1"/>
                <w:sz w:val="19"/>
                <w:szCs w:val="19"/>
              </w:rPr>
            </w:pPr>
            <w:r w:rsidRPr="00A7512C">
              <w:rPr>
                <w:rFonts w:ascii="Avenir Next" w:hAnsi="Avenir Next"/>
                <w:b/>
                <w:color w:val="000000" w:themeColor="text1"/>
                <w:sz w:val="19"/>
                <w:szCs w:val="19"/>
              </w:rPr>
              <w:t xml:space="preserve">Budget Elaboration: You are required to provide judges with the context to understand your budget over time. </w:t>
            </w:r>
          </w:p>
          <w:p w14:paraId="0A17D75A" w14:textId="77777777" w:rsidR="004059BD" w:rsidRPr="00863683" w:rsidRDefault="004059BD" w:rsidP="004059BD">
            <w:pPr>
              <w:pStyle w:val="Question"/>
              <w:tabs>
                <w:tab w:val="clear" w:pos="660"/>
                <w:tab w:val="left" w:pos="0"/>
              </w:tabs>
              <w:spacing w:before="120" w:after="120"/>
              <w:ind w:left="0" w:firstLine="0"/>
              <w:rPr>
                <w:rFonts w:ascii="Avenir Next" w:hAnsi="Avenir Next"/>
                <w:b/>
                <w:bCs/>
                <w:color w:val="0070C0"/>
                <w:sz w:val="19"/>
                <w:szCs w:val="19"/>
                <w:lang w:val="en-GB"/>
              </w:rPr>
            </w:pPr>
            <w:r w:rsidRPr="004059BD">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4059BD">
              <w:rPr>
                <w:rFonts w:ascii="Avenir Next" w:hAnsi="Avenir Next"/>
                <w:b/>
                <w:color w:val="000000" w:themeColor="text1"/>
                <w:sz w:val="19"/>
                <w:szCs w:val="19"/>
                <w:lang w:val="en-GB"/>
              </w:rPr>
              <w:t>If your budget has changed significantly, how does this range compare to your competitors'; or, if your paid media expenditures were low and the production/other costs were high, you should elaborate here.</w:t>
            </w:r>
            <w:r w:rsidRPr="00863683">
              <w:rPr>
                <w:rFonts w:ascii="Avenir Next" w:hAnsi="Avenir Next"/>
                <w:b/>
                <w:color w:val="000000" w:themeColor="text1"/>
                <w:sz w:val="19"/>
                <w:szCs w:val="19"/>
                <w:lang w:val="en-GB"/>
              </w:rPr>
              <w:t xml:space="preserve"> </w:t>
            </w:r>
          </w:p>
          <w:p w14:paraId="4FAD5FA0" w14:textId="77777777" w:rsidR="004059BD" w:rsidRPr="002B65BA" w:rsidRDefault="004059BD" w:rsidP="004059BD">
            <w:pPr>
              <w:spacing w:before="120" w:after="120"/>
              <w:jc w:val="both"/>
              <w:rPr>
                <w:rFonts w:ascii="Avenir Next" w:hAnsi="Avenir Next"/>
                <w:b/>
                <w:sz w:val="19"/>
                <w:szCs w:val="19"/>
              </w:rPr>
            </w:pPr>
            <w:r w:rsidRPr="00A7512C">
              <w:rPr>
                <w:rFonts w:ascii="Avenir Next" w:hAnsi="Avenir Next"/>
                <w:b/>
                <w:sz w:val="19"/>
                <w:szCs w:val="19"/>
              </w:rPr>
              <w:t xml:space="preserve">If you </w:t>
            </w:r>
            <w:r w:rsidRPr="002B65BA">
              <w:rPr>
                <w:rFonts w:ascii="Avenir Next" w:hAnsi="Avenir Next"/>
                <w:b/>
                <w:sz w:val="19"/>
                <w:szCs w:val="19"/>
              </w:rPr>
              <w:t>selected Not Applicable (NA) to either of the previous two questions, provide further explanation here.</w:t>
            </w:r>
          </w:p>
          <w:p w14:paraId="08A4D34F" w14:textId="441AAB80" w:rsidR="009B1808" w:rsidRPr="00D90EC6" w:rsidRDefault="00523A45" w:rsidP="00D90EC6">
            <w:pPr>
              <w:spacing w:before="120" w:after="120"/>
              <w:jc w:val="both"/>
              <w:rPr>
                <w:rFonts w:ascii="Avenir Next" w:hAnsi="Avenir Next"/>
                <w:b/>
                <w:sz w:val="19"/>
                <w:szCs w:val="19"/>
              </w:rPr>
            </w:pPr>
            <w:r w:rsidRPr="002B65BA">
              <w:rPr>
                <w:rFonts w:ascii="Avenir Next" w:hAnsi="Avenir Next"/>
                <w:i/>
                <w:spacing w:val="-3"/>
                <w:sz w:val="19"/>
                <w:szCs w:val="19"/>
              </w:rPr>
              <w:t>(Maximum: 1</w:t>
            </w:r>
            <w:r w:rsidR="00566338" w:rsidRPr="002B65BA">
              <w:rPr>
                <w:rFonts w:ascii="Avenir Next" w:hAnsi="Avenir Next"/>
                <w:i/>
                <w:spacing w:val="-3"/>
                <w:sz w:val="19"/>
                <w:szCs w:val="19"/>
              </w:rPr>
              <w:t>5</w:t>
            </w:r>
            <w:r w:rsidRPr="002B65BA">
              <w:rPr>
                <w:rFonts w:ascii="Avenir Next" w:hAnsi="Avenir Next"/>
                <w:i/>
                <w:spacing w:val="-3"/>
                <w:sz w:val="19"/>
                <w:szCs w:val="19"/>
              </w:rPr>
              <w:t>0 words)</w:t>
            </w:r>
          </w:p>
        </w:tc>
      </w:tr>
      <w:tr w:rsidR="009B1808" w:rsidRPr="00872FC6" w14:paraId="0DD06732" w14:textId="77777777" w:rsidTr="00872FC6">
        <w:tc>
          <w:tcPr>
            <w:tcW w:w="10431" w:type="dxa"/>
          </w:tcPr>
          <w:p w14:paraId="00705D15"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71AF8D32" w14:textId="77777777" w:rsidR="009B1808" w:rsidRPr="00872FC6" w:rsidRDefault="009B1808" w:rsidP="00872FC6">
            <w:pPr>
              <w:spacing w:before="120" w:after="120"/>
              <w:rPr>
                <w:rFonts w:ascii="Avenir Next" w:hAnsi="Avenir Next"/>
                <w:color w:val="000000" w:themeColor="text1"/>
                <w:sz w:val="19"/>
                <w:szCs w:val="19"/>
              </w:rPr>
            </w:pPr>
          </w:p>
          <w:p w14:paraId="76C8BB8F"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7F2AC8B6" w14:textId="77777777" w:rsidTr="00872FC6">
        <w:tc>
          <w:tcPr>
            <w:tcW w:w="10431" w:type="dxa"/>
            <w:shd w:val="clear" w:color="auto" w:fill="D9D9D9" w:themeFill="background1" w:themeFillShade="D9"/>
          </w:tcPr>
          <w:p w14:paraId="0F13A197" w14:textId="77777777" w:rsidR="009B1808" w:rsidRPr="00872FC6" w:rsidRDefault="009B1808" w:rsidP="00872FC6">
            <w:pPr>
              <w:spacing w:before="120" w:after="120"/>
              <w:rPr>
                <w:rFonts w:ascii="Avenir Next" w:hAnsi="Avenir Next"/>
                <w:b/>
              </w:rPr>
            </w:pPr>
            <w:r w:rsidRPr="00872FC6">
              <w:rPr>
                <w:rFonts w:ascii="Avenir Next" w:hAnsi="Avenir Next"/>
                <w:b/>
              </w:rPr>
              <w:lastRenderedPageBreak/>
              <w:t>OWNED MEDIA</w:t>
            </w:r>
          </w:p>
        </w:tc>
      </w:tr>
      <w:tr w:rsidR="009B1808" w:rsidRPr="00872FC6" w14:paraId="63DC6EA8" w14:textId="77777777" w:rsidTr="00872FC6">
        <w:tc>
          <w:tcPr>
            <w:tcW w:w="10431" w:type="dxa"/>
          </w:tcPr>
          <w:p w14:paraId="2762EA6D" w14:textId="31E4D4A8"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 xml:space="preserve">Elaborate on owned media (digital or physical company-owned </w:t>
            </w:r>
            <w:r w:rsidRPr="00872FC6">
              <w:rPr>
                <w:rFonts w:ascii="Avenir Next" w:hAnsi="Avenir Next"/>
                <w:b/>
                <w:noProof/>
                <w:sz w:val="19"/>
                <w:szCs w:val="19"/>
              </w:rPr>
              <w:t>real estate</w:t>
            </w:r>
            <w:r w:rsidRPr="00872FC6">
              <w:rPr>
                <w:rFonts w:ascii="Avenir Next" w:hAnsi="Avenir Next"/>
                <w:b/>
                <w:sz w:val="19"/>
                <w:szCs w:val="19"/>
              </w:rPr>
              <w:t>), that acted as communication channels for case content.</w:t>
            </w:r>
          </w:p>
          <w:p w14:paraId="32BEF930" w14:textId="07521AC5"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p w14:paraId="18C81843"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Effie Tips:</w:t>
            </w:r>
          </w:p>
          <w:p w14:paraId="6DA8128C" w14:textId="69873122" w:rsidR="009B1808" w:rsidRPr="004059BD" w:rsidRDefault="009B1808" w:rsidP="004059BD">
            <w:pPr>
              <w:pStyle w:val="FreeForm"/>
              <w:numPr>
                <w:ilvl w:val="0"/>
                <w:numId w:val="22"/>
              </w:numPr>
              <w:spacing w:before="120" w:after="120"/>
              <w:rPr>
                <w:rFonts w:ascii="Avenir Next" w:hAnsi="Avenir Next"/>
                <w:color w:val="auto"/>
                <w:sz w:val="19"/>
                <w:szCs w:val="19"/>
              </w:rPr>
            </w:pPr>
            <w:r w:rsidRPr="00872FC6">
              <w:rPr>
                <w:rFonts w:ascii="Avenir Next" w:hAnsi="Avenir Next"/>
                <w:color w:val="auto"/>
                <w:sz w:val="19"/>
                <w:szCs w:val="19"/>
              </w:rPr>
              <w:t>Owned media examples may include a corporate website, social media platforms, packaging, a branded store, fleet of buses, etc.</w:t>
            </w:r>
          </w:p>
        </w:tc>
      </w:tr>
      <w:tr w:rsidR="009B1808" w:rsidRPr="00872FC6" w14:paraId="4D0AD56E" w14:textId="77777777" w:rsidTr="00872FC6">
        <w:tc>
          <w:tcPr>
            <w:tcW w:w="10431" w:type="dxa"/>
          </w:tcPr>
          <w:p w14:paraId="1A8E0F2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56E82921" w14:textId="77777777" w:rsidR="009B1808" w:rsidRPr="00872FC6" w:rsidRDefault="009B1808" w:rsidP="00872FC6">
            <w:pPr>
              <w:spacing w:before="120" w:after="120"/>
              <w:rPr>
                <w:rFonts w:ascii="Avenir Next" w:hAnsi="Avenir Next"/>
                <w:color w:val="000000" w:themeColor="text1"/>
                <w:sz w:val="19"/>
                <w:szCs w:val="19"/>
              </w:rPr>
            </w:pPr>
          </w:p>
          <w:p w14:paraId="237EA84A"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388C98A0" w14:textId="77777777" w:rsidTr="00872FC6">
        <w:tc>
          <w:tcPr>
            <w:tcW w:w="10431" w:type="dxa"/>
            <w:shd w:val="clear" w:color="auto" w:fill="D9D9D9" w:themeFill="background1" w:themeFillShade="D9"/>
          </w:tcPr>
          <w:p w14:paraId="33AABFCB" w14:textId="77777777" w:rsidR="009B1808" w:rsidRPr="00872FC6" w:rsidRDefault="009B1808" w:rsidP="00872FC6">
            <w:pPr>
              <w:spacing w:before="120" w:after="120"/>
              <w:rPr>
                <w:rFonts w:ascii="Avenir Next" w:hAnsi="Avenir Next"/>
                <w:b/>
              </w:rPr>
            </w:pPr>
            <w:r w:rsidRPr="00872FC6">
              <w:rPr>
                <w:rFonts w:ascii="Avenir Next" w:hAnsi="Avenir Next"/>
                <w:b/>
              </w:rPr>
              <w:t>SPONSORSHIPS</w:t>
            </w:r>
          </w:p>
        </w:tc>
      </w:tr>
      <w:tr w:rsidR="009B1808" w:rsidRPr="00872FC6" w14:paraId="0A0F8DF1" w14:textId="77777777" w:rsidTr="00872FC6">
        <w:tc>
          <w:tcPr>
            <w:tcW w:w="10431" w:type="dxa"/>
          </w:tcPr>
          <w:p w14:paraId="68811B9B"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Provide details regarding your sponsorships, if applicable. If not, please mark “NA”.</w:t>
            </w:r>
          </w:p>
          <w:p w14:paraId="04C80FB7" w14:textId="5A49F9BD"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tc>
      </w:tr>
      <w:tr w:rsidR="009B1808" w:rsidRPr="00872FC6" w14:paraId="30337DFF" w14:textId="77777777" w:rsidTr="00872FC6">
        <w:tc>
          <w:tcPr>
            <w:tcW w:w="10431" w:type="dxa"/>
          </w:tcPr>
          <w:p w14:paraId="11C4FB5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4CEB1990" w14:textId="77777777" w:rsidR="009B1808" w:rsidRPr="00872FC6" w:rsidRDefault="009B1808" w:rsidP="00872FC6">
            <w:pPr>
              <w:spacing w:before="120" w:after="120"/>
              <w:rPr>
                <w:rFonts w:ascii="Avenir Next" w:hAnsi="Avenir Next"/>
                <w:color w:val="000000" w:themeColor="text1"/>
                <w:sz w:val="19"/>
                <w:szCs w:val="19"/>
              </w:rPr>
            </w:pPr>
          </w:p>
          <w:p w14:paraId="724084CC"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2D9A27D3" w14:textId="77777777" w:rsidTr="00872FC6">
        <w:tc>
          <w:tcPr>
            <w:tcW w:w="10431" w:type="dxa"/>
            <w:shd w:val="clear" w:color="auto" w:fill="D9D9D9" w:themeFill="background1" w:themeFillShade="D9"/>
          </w:tcPr>
          <w:p w14:paraId="42756B17" w14:textId="77777777" w:rsidR="009B1808" w:rsidRPr="00872FC6" w:rsidRDefault="009B1808" w:rsidP="00872FC6">
            <w:pPr>
              <w:spacing w:before="120" w:after="120"/>
              <w:rPr>
                <w:rFonts w:ascii="Avenir Next" w:hAnsi="Avenir Next"/>
                <w:b/>
              </w:rPr>
            </w:pPr>
            <w:r w:rsidRPr="00872FC6">
              <w:rPr>
                <w:rFonts w:ascii="Avenir Next" w:hAnsi="Avenir Next"/>
                <w:b/>
              </w:rPr>
              <w:t>COMMUNICATIONS TOUCHPOINTS</w:t>
            </w:r>
          </w:p>
        </w:tc>
      </w:tr>
      <w:tr w:rsidR="009B1808" w:rsidRPr="00872FC6" w14:paraId="094E192E" w14:textId="77777777" w:rsidTr="00872FC6">
        <w:tc>
          <w:tcPr>
            <w:tcW w:w="10431" w:type="dxa"/>
          </w:tcPr>
          <w:p w14:paraId="0DF694A9"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 xml:space="preserve">Select all touchpoints used in the effort based on the options provided in the chart and the </w:t>
            </w:r>
            <w:r w:rsidRPr="00872FC6">
              <w:rPr>
                <w:rFonts w:ascii="Avenir Next" w:hAnsi="Avenir Next"/>
                <w:b/>
                <w:sz w:val="19"/>
                <w:szCs w:val="19"/>
                <w:u w:val="single"/>
              </w:rPr>
              <w:t>% of the total budget</w:t>
            </w:r>
            <w:r w:rsidRPr="00872FC6">
              <w:rPr>
                <w:rFonts w:ascii="Avenir Next" w:hAnsi="Avenir Next"/>
                <w:b/>
                <w:sz w:val="19"/>
                <w:szCs w:val="19"/>
              </w:rPr>
              <w:t xml:space="preserve"> that was used for each communications touch point, which should equal 100% for each year. </w:t>
            </w:r>
          </w:p>
          <w:p w14:paraId="47B1C40D" w14:textId="0F54817A"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You must provide information for A) the initial year your case started (initial year is either the year case started or at least 3 years ago, B) 1 interim year, and C), the current year (</w:t>
            </w:r>
            <w:r w:rsidR="00872FC6">
              <w:rPr>
                <w:rFonts w:ascii="Avenir Next" w:hAnsi="Avenir Next"/>
                <w:b/>
                <w:sz w:val="19"/>
                <w:szCs w:val="19"/>
              </w:rPr>
              <w:t>October</w:t>
            </w:r>
            <w:r w:rsidR="00430481" w:rsidRPr="00872FC6">
              <w:rPr>
                <w:rFonts w:ascii="Avenir Next" w:hAnsi="Avenir Next"/>
                <w:b/>
                <w:sz w:val="19"/>
                <w:szCs w:val="19"/>
              </w:rPr>
              <w:t xml:space="preserve"> 1, 20</w:t>
            </w:r>
            <w:r w:rsidR="00872FC6">
              <w:rPr>
                <w:rFonts w:ascii="Avenir Next" w:hAnsi="Avenir Next"/>
                <w:b/>
                <w:sz w:val="19"/>
                <w:szCs w:val="19"/>
              </w:rPr>
              <w:t>2</w:t>
            </w:r>
            <w:r w:rsidR="006044C2">
              <w:rPr>
                <w:rFonts w:ascii="Avenir Next" w:hAnsi="Avenir Next"/>
                <w:b/>
                <w:sz w:val="19"/>
                <w:szCs w:val="19"/>
              </w:rPr>
              <w:t>2</w:t>
            </w:r>
            <w:r w:rsidR="00430481" w:rsidRPr="00872FC6">
              <w:rPr>
                <w:rFonts w:ascii="Avenir Next" w:hAnsi="Avenir Next"/>
                <w:b/>
                <w:sz w:val="19"/>
                <w:szCs w:val="19"/>
              </w:rPr>
              <w:t xml:space="preserve"> to December 31, 202</w:t>
            </w:r>
            <w:r w:rsidR="006044C2">
              <w:rPr>
                <w:rFonts w:ascii="Avenir Next" w:hAnsi="Avenir Next"/>
                <w:b/>
                <w:sz w:val="19"/>
                <w:szCs w:val="19"/>
              </w:rPr>
              <w:t>3</w:t>
            </w:r>
            <w:r w:rsidRPr="00872FC6">
              <w:rPr>
                <w:rFonts w:ascii="Avenir Next" w:hAnsi="Avenir Next"/>
                <w:b/>
                <w:sz w:val="19"/>
                <w:szCs w:val="19"/>
              </w:rPr>
              <w:t>).</w:t>
            </w:r>
          </w:p>
          <w:p w14:paraId="09BB0A75" w14:textId="77777777"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Within your response to Question 3, explain which touchpoints from the below list were integral to reaching your audience and why.</w:t>
            </w:r>
          </w:p>
          <w:p w14:paraId="678CD4E9" w14:textId="77777777" w:rsidR="009B1808" w:rsidRPr="00872FC6" w:rsidRDefault="009B1808" w:rsidP="00872FC6">
            <w:pPr>
              <w:spacing w:before="120" w:after="120"/>
              <w:rPr>
                <w:rFonts w:ascii="Avenir Next" w:hAnsi="Avenir Next" w:cs="Tahoma"/>
                <w:b/>
                <w:sz w:val="19"/>
                <w:szCs w:val="19"/>
              </w:rPr>
            </w:pPr>
            <w:r w:rsidRPr="00872FC6">
              <w:rPr>
                <w:rFonts w:ascii="Avenir Next" w:hAnsi="Avenir Next" w:cs="Tahoma"/>
                <w:b/>
                <w:sz w:val="19"/>
                <w:szCs w:val="19"/>
              </w:rPr>
              <w:t>Notes:</w:t>
            </w:r>
          </w:p>
          <w:p w14:paraId="20D0E782" w14:textId="77777777" w:rsidR="009B1808" w:rsidRPr="00872FC6" w:rsidRDefault="009B1808" w:rsidP="00B24B9C">
            <w:pPr>
              <w:pStyle w:val="ListParagraph"/>
              <w:numPr>
                <w:ilvl w:val="0"/>
                <w:numId w:val="23"/>
              </w:numPr>
              <w:spacing w:before="120" w:after="120"/>
              <w:contextualSpacing w:val="0"/>
              <w:rPr>
                <w:rFonts w:ascii="Avenir Next" w:hAnsi="Avenir Next"/>
                <w:sz w:val="19"/>
                <w:szCs w:val="19"/>
              </w:rPr>
            </w:pPr>
            <w:r w:rsidRPr="00872FC6">
              <w:rPr>
                <w:rFonts w:ascii="Avenir Next" w:hAnsi="Avenir Next"/>
                <w:sz w:val="19"/>
                <w:szCs w:val="19"/>
              </w:rPr>
              <w:t xml:space="preserve">On the Creative Materials, you must show at least one complete example of each communication touchpoint that was </w:t>
            </w:r>
            <w:r w:rsidRPr="00872FC6">
              <w:rPr>
                <w:rFonts w:ascii="Avenir Next" w:hAnsi="Avenir Next"/>
                <w:sz w:val="19"/>
                <w:szCs w:val="19"/>
                <w:u w:val="single"/>
              </w:rPr>
              <w:t>integral</w:t>
            </w:r>
            <w:r w:rsidRPr="00872FC6">
              <w:rPr>
                <w:rFonts w:ascii="Avenir Next" w:hAnsi="Avenir Next"/>
                <w:sz w:val="19"/>
                <w:szCs w:val="19"/>
              </w:rPr>
              <w:t xml:space="preserve"> to the effort’s success. For example, if you mark 30 boxes below and 10 were key to driving the results and indicated as integral in Question 3, those 10 must be featured in the Creative Materials. </w:t>
            </w:r>
          </w:p>
        </w:tc>
      </w:tr>
    </w:tbl>
    <w:p w14:paraId="1428C0F9" w14:textId="77777777" w:rsidR="009B1808" w:rsidRPr="001B5F5B" w:rsidRDefault="009B1808" w:rsidP="009B1808">
      <w:pPr>
        <w:spacing w:after="120"/>
        <w:rPr>
          <w:rFonts w:ascii="Avenir Next" w:hAnsi="Avenir Next" w:cs="Tahoma"/>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4"/>
        <w:gridCol w:w="1984"/>
        <w:gridCol w:w="2012"/>
        <w:gridCol w:w="2041"/>
      </w:tblGrid>
      <w:tr w:rsidR="009B1808" w:rsidRPr="00B62C01" w14:paraId="648EF3A2" w14:textId="77777777" w:rsidTr="00872FC6">
        <w:trPr>
          <w:trHeight w:val="504"/>
        </w:trPr>
        <w:tc>
          <w:tcPr>
            <w:tcW w:w="4394" w:type="dxa"/>
            <w:shd w:val="clear" w:color="auto" w:fill="auto"/>
            <w:vAlign w:val="center"/>
          </w:tcPr>
          <w:p w14:paraId="7A7FB9F7" w14:textId="77777777" w:rsidR="009B1808" w:rsidRPr="00B62C01" w:rsidRDefault="009B1808" w:rsidP="00966399">
            <w:pPr>
              <w:spacing w:before="60" w:after="60"/>
              <w:rPr>
                <w:rFonts w:ascii="Avenir Next" w:hAnsi="Avenir Next" w:cs="Tahoma"/>
                <w:b/>
                <w:szCs w:val="19"/>
              </w:rPr>
            </w:pPr>
          </w:p>
        </w:tc>
        <w:tc>
          <w:tcPr>
            <w:tcW w:w="1984" w:type="dxa"/>
            <w:shd w:val="clear" w:color="auto" w:fill="auto"/>
            <w:vAlign w:val="center"/>
          </w:tcPr>
          <w:p w14:paraId="110E2AB3" w14:textId="77777777" w:rsidR="009B1808" w:rsidRPr="00B62C01" w:rsidRDefault="009B1808" w:rsidP="00966399">
            <w:pPr>
              <w:spacing w:before="60" w:after="60"/>
              <w:jc w:val="center"/>
              <w:rPr>
                <w:rFonts w:ascii="Avenir Next" w:hAnsi="Avenir Next" w:cs="Tahoma"/>
                <w:b/>
                <w:sz w:val="19"/>
                <w:szCs w:val="19"/>
              </w:rPr>
            </w:pPr>
            <w:r w:rsidRPr="00B62C01">
              <w:rPr>
                <w:rFonts w:ascii="Avenir Next" w:hAnsi="Avenir Next"/>
                <w:b/>
                <w:sz w:val="19"/>
                <w:szCs w:val="19"/>
              </w:rPr>
              <w:t>Initial Year</w:t>
            </w:r>
            <w:r w:rsidRPr="00B62C01">
              <w:rPr>
                <w:rFonts w:ascii="Avenir Next" w:hAnsi="Avenir Next"/>
                <w:b/>
                <w:sz w:val="19"/>
                <w:szCs w:val="19"/>
              </w:rPr>
              <w:br/>
            </w:r>
            <w:r w:rsidRPr="00B62C01">
              <w:rPr>
                <w:rFonts w:ascii="Avenir Next" w:hAnsi="Avenir Next"/>
                <w:sz w:val="19"/>
                <w:szCs w:val="19"/>
              </w:rPr>
              <w:t>[Insert Year Here]</w:t>
            </w:r>
          </w:p>
        </w:tc>
        <w:tc>
          <w:tcPr>
            <w:tcW w:w="2012" w:type="dxa"/>
            <w:shd w:val="clear" w:color="auto" w:fill="auto"/>
            <w:vAlign w:val="center"/>
          </w:tcPr>
          <w:p w14:paraId="6788D324"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Interim Year</w:t>
            </w:r>
            <w:r w:rsidRPr="00B62C01">
              <w:rPr>
                <w:rFonts w:ascii="Avenir Next" w:hAnsi="Avenir Next"/>
                <w:b/>
                <w:sz w:val="19"/>
                <w:szCs w:val="19"/>
              </w:rPr>
              <w:br/>
            </w:r>
            <w:r w:rsidRPr="00B62C01">
              <w:rPr>
                <w:rFonts w:ascii="Avenir Next" w:hAnsi="Avenir Next"/>
                <w:sz w:val="19"/>
                <w:szCs w:val="19"/>
              </w:rPr>
              <w:t>[Insert Year Here]</w:t>
            </w:r>
          </w:p>
        </w:tc>
        <w:tc>
          <w:tcPr>
            <w:tcW w:w="2041" w:type="dxa"/>
            <w:shd w:val="clear" w:color="auto" w:fill="auto"/>
            <w:vAlign w:val="center"/>
          </w:tcPr>
          <w:p w14:paraId="0718FC2D"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Current Competition Year</w:t>
            </w:r>
            <w:r w:rsidRPr="00B62C01">
              <w:rPr>
                <w:rFonts w:ascii="Avenir Next" w:hAnsi="Avenir Next"/>
                <w:b/>
                <w:sz w:val="19"/>
                <w:szCs w:val="19"/>
              </w:rPr>
              <w:br/>
            </w:r>
            <w:r w:rsidRPr="00B62C01">
              <w:rPr>
                <w:rFonts w:ascii="Avenir Next" w:hAnsi="Avenir Next"/>
                <w:sz w:val="19"/>
                <w:szCs w:val="19"/>
              </w:rPr>
              <w:t>[Insert Year Here]</w:t>
            </w:r>
          </w:p>
        </w:tc>
      </w:tr>
      <w:tr w:rsidR="00D07AC2" w:rsidRPr="00B62C01" w14:paraId="1A3A5A12" w14:textId="77777777" w:rsidTr="00872FC6">
        <w:trPr>
          <w:trHeight w:val="504"/>
        </w:trPr>
        <w:tc>
          <w:tcPr>
            <w:tcW w:w="4394" w:type="dxa"/>
            <w:shd w:val="clear" w:color="auto" w:fill="auto"/>
            <w:vAlign w:val="center"/>
          </w:tcPr>
          <w:p w14:paraId="5B256AE9" w14:textId="02224732" w:rsidR="00D07AC2" w:rsidRPr="00B62C01" w:rsidRDefault="00D07AC2" w:rsidP="00D07AC2">
            <w:pPr>
              <w:spacing w:before="60" w:after="60"/>
              <w:rPr>
                <w:rFonts w:ascii="Avenir Next" w:hAnsi="Avenir Next" w:cs="Tahoma"/>
                <w:b/>
                <w:sz w:val="19"/>
                <w:szCs w:val="19"/>
              </w:rPr>
            </w:pPr>
            <w:r w:rsidRPr="00C02AB2">
              <w:rPr>
                <w:rFonts w:ascii="Avenir Next" w:hAnsi="Avenir Next"/>
                <w:sz w:val="18"/>
                <w:szCs w:val="18"/>
              </w:rPr>
              <w:t>Branded Content – Editorial</w:t>
            </w:r>
          </w:p>
        </w:tc>
        <w:tc>
          <w:tcPr>
            <w:tcW w:w="1984" w:type="dxa"/>
            <w:shd w:val="clear" w:color="auto" w:fill="auto"/>
            <w:vAlign w:val="center"/>
          </w:tcPr>
          <w:p w14:paraId="45835D6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BA36D2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79F02C7" w14:textId="77777777" w:rsidR="00D07AC2" w:rsidRPr="00B62C01" w:rsidRDefault="00D07AC2" w:rsidP="00D07AC2">
            <w:pPr>
              <w:spacing w:before="60" w:after="60"/>
              <w:rPr>
                <w:rFonts w:ascii="Avenir Next" w:hAnsi="Avenir Next"/>
                <w:b/>
                <w:sz w:val="19"/>
                <w:szCs w:val="19"/>
              </w:rPr>
            </w:pPr>
          </w:p>
        </w:tc>
      </w:tr>
      <w:tr w:rsidR="00D07AC2" w:rsidRPr="00B62C01" w14:paraId="0D39668C" w14:textId="77777777" w:rsidTr="00872FC6">
        <w:trPr>
          <w:trHeight w:val="504"/>
        </w:trPr>
        <w:tc>
          <w:tcPr>
            <w:tcW w:w="4394" w:type="dxa"/>
            <w:shd w:val="clear" w:color="auto" w:fill="auto"/>
            <w:vAlign w:val="center"/>
          </w:tcPr>
          <w:p w14:paraId="4B9E2CD8" w14:textId="6643C3A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Branded Content – Product Placement</w:t>
            </w:r>
          </w:p>
        </w:tc>
        <w:tc>
          <w:tcPr>
            <w:tcW w:w="1984" w:type="dxa"/>
            <w:shd w:val="clear" w:color="auto" w:fill="auto"/>
            <w:vAlign w:val="center"/>
          </w:tcPr>
          <w:p w14:paraId="0E2B3F2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C23599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331EC0C" w14:textId="77777777" w:rsidR="00D07AC2" w:rsidRPr="00B62C01" w:rsidRDefault="00D07AC2" w:rsidP="00D07AC2">
            <w:pPr>
              <w:spacing w:before="60" w:after="60"/>
              <w:rPr>
                <w:rFonts w:ascii="Avenir Next" w:hAnsi="Avenir Next"/>
                <w:b/>
                <w:sz w:val="19"/>
                <w:szCs w:val="19"/>
              </w:rPr>
            </w:pPr>
          </w:p>
        </w:tc>
      </w:tr>
      <w:tr w:rsidR="00D07AC2" w:rsidRPr="00B62C01" w14:paraId="46B4E4AF" w14:textId="77777777" w:rsidTr="00872FC6">
        <w:trPr>
          <w:trHeight w:val="504"/>
        </w:trPr>
        <w:tc>
          <w:tcPr>
            <w:tcW w:w="4394" w:type="dxa"/>
            <w:shd w:val="clear" w:color="auto" w:fill="auto"/>
            <w:vAlign w:val="center"/>
          </w:tcPr>
          <w:p w14:paraId="6E1FC8B2" w14:textId="04D2A86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Cinema</w:t>
            </w:r>
          </w:p>
        </w:tc>
        <w:tc>
          <w:tcPr>
            <w:tcW w:w="1984" w:type="dxa"/>
            <w:shd w:val="clear" w:color="auto" w:fill="auto"/>
            <w:vAlign w:val="center"/>
          </w:tcPr>
          <w:p w14:paraId="54634B93"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0572A7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B03AA9C" w14:textId="77777777" w:rsidR="00D07AC2" w:rsidRPr="00B62C01" w:rsidRDefault="00D07AC2" w:rsidP="00D07AC2">
            <w:pPr>
              <w:spacing w:before="60" w:after="60"/>
              <w:rPr>
                <w:rFonts w:ascii="Avenir Next" w:hAnsi="Avenir Next"/>
                <w:b/>
                <w:sz w:val="19"/>
                <w:szCs w:val="19"/>
              </w:rPr>
            </w:pPr>
          </w:p>
        </w:tc>
      </w:tr>
      <w:tr w:rsidR="00D07AC2" w:rsidRPr="00B62C01" w14:paraId="2A0418B3" w14:textId="77777777" w:rsidTr="00872FC6">
        <w:trPr>
          <w:trHeight w:val="504"/>
        </w:trPr>
        <w:tc>
          <w:tcPr>
            <w:tcW w:w="4394" w:type="dxa"/>
            <w:shd w:val="clear" w:color="auto" w:fill="auto"/>
            <w:vAlign w:val="center"/>
          </w:tcPr>
          <w:p w14:paraId="24B5F6C7" w14:textId="3D78E842"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Contests</w:t>
            </w:r>
          </w:p>
        </w:tc>
        <w:tc>
          <w:tcPr>
            <w:tcW w:w="1984" w:type="dxa"/>
            <w:shd w:val="clear" w:color="auto" w:fill="auto"/>
            <w:vAlign w:val="center"/>
          </w:tcPr>
          <w:p w14:paraId="73C8E4A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CF94CA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2FFCA64" w14:textId="77777777" w:rsidR="00D07AC2" w:rsidRPr="00B62C01" w:rsidRDefault="00D07AC2" w:rsidP="00D07AC2">
            <w:pPr>
              <w:spacing w:before="60" w:after="60"/>
              <w:rPr>
                <w:rFonts w:ascii="Avenir Next" w:hAnsi="Avenir Next"/>
                <w:b/>
                <w:sz w:val="19"/>
                <w:szCs w:val="19"/>
              </w:rPr>
            </w:pPr>
          </w:p>
        </w:tc>
      </w:tr>
      <w:tr w:rsidR="00D07AC2" w:rsidRPr="00B62C01" w14:paraId="217BF25C" w14:textId="77777777" w:rsidTr="00872FC6">
        <w:trPr>
          <w:trHeight w:val="504"/>
        </w:trPr>
        <w:tc>
          <w:tcPr>
            <w:tcW w:w="4394" w:type="dxa"/>
            <w:shd w:val="clear" w:color="auto" w:fill="auto"/>
            <w:vAlign w:val="center"/>
          </w:tcPr>
          <w:p w14:paraId="7A34519C" w14:textId="7270AC0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Affiliate</w:t>
            </w:r>
          </w:p>
        </w:tc>
        <w:tc>
          <w:tcPr>
            <w:tcW w:w="1984" w:type="dxa"/>
            <w:shd w:val="clear" w:color="auto" w:fill="auto"/>
            <w:vAlign w:val="center"/>
          </w:tcPr>
          <w:p w14:paraId="442BC28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DD3CF9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1CF1C43" w14:textId="77777777" w:rsidR="00D07AC2" w:rsidRPr="00B62C01" w:rsidRDefault="00D07AC2" w:rsidP="00D07AC2">
            <w:pPr>
              <w:spacing w:before="60" w:after="60"/>
              <w:rPr>
                <w:rFonts w:ascii="Avenir Next" w:hAnsi="Avenir Next"/>
                <w:b/>
                <w:sz w:val="19"/>
                <w:szCs w:val="19"/>
              </w:rPr>
            </w:pPr>
          </w:p>
        </w:tc>
      </w:tr>
      <w:tr w:rsidR="00D07AC2" w:rsidRPr="00B62C01" w14:paraId="1760B2D4" w14:textId="77777777" w:rsidTr="00872FC6">
        <w:trPr>
          <w:trHeight w:val="504"/>
        </w:trPr>
        <w:tc>
          <w:tcPr>
            <w:tcW w:w="4394" w:type="dxa"/>
            <w:shd w:val="clear" w:color="auto" w:fill="auto"/>
            <w:vAlign w:val="center"/>
          </w:tcPr>
          <w:p w14:paraId="2B0D79DB" w14:textId="0FE74E2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lastRenderedPageBreak/>
              <w:t>Digital Mktg. – Audio Ads</w:t>
            </w:r>
          </w:p>
        </w:tc>
        <w:tc>
          <w:tcPr>
            <w:tcW w:w="1984" w:type="dxa"/>
            <w:shd w:val="clear" w:color="auto" w:fill="auto"/>
            <w:vAlign w:val="center"/>
          </w:tcPr>
          <w:p w14:paraId="3F08968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782CBC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FD13163" w14:textId="77777777" w:rsidR="00D07AC2" w:rsidRPr="00B62C01" w:rsidRDefault="00D07AC2" w:rsidP="00D07AC2">
            <w:pPr>
              <w:spacing w:before="60" w:after="60"/>
              <w:rPr>
                <w:rFonts w:ascii="Avenir Next" w:hAnsi="Avenir Next"/>
                <w:b/>
                <w:sz w:val="19"/>
                <w:szCs w:val="19"/>
              </w:rPr>
            </w:pPr>
          </w:p>
        </w:tc>
      </w:tr>
      <w:tr w:rsidR="00D07AC2" w:rsidRPr="00B62C01" w14:paraId="43EA0B31" w14:textId="77777777" w:rsidTr="00872FC6">
        <w:trPr>
          <w:trHeight w:val="504"/>
        </w:trPr>
        <w:tc>
          <w:tcPr>
            <w:tcW w:w="4394" w:type="dxa"/>
            <w:shd w:val="clear" w:color="auto" w:fill="auto"/>
            <w:vAlign w:val="center"/>
          </w:tcPr>
          <w:p w14:paraId="73B93F43" w14:textId="17CF7D3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Content Promotion</w:t>
            </w:r>
          </w:p>
        </w:tc>
        <w:tc>
          <w:tcPr>
            <w:tcW w:w="1984" w:type="dxa"/>
            <w:shd w:val="clear" w:color="auto" w:fill="auto"/>
            <w:vAlign w:val="center"/>
          </w:tcPr>
          <w:p w14:paraId="24BCDBC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C487DF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41565AB" w14:textId="77777777" w:rsidR="00D07AC2" w:rsidRPr="00B62C01" w:rsidRDefault="00D07AC2" w:rsidP="00D07AC2">
            <w:pPr>
              <w:spacing w:before="60" w:after="60"/>
              <w:rPr>
                <w:rFonts w:ascii="Avenir Next" w:hAnsi="Avenir Next"/>
                <w:b/>
                <w:sz w:val="19"/>
                <w:szCs w:val="19"/>
              </w:rPr>
            </w:pPr>
          </w:p>
        </w:tc>
      </w:tr>
      <w:tr w:rsidR="00D07AC2" w:rsidRPr="00B62C01" w14:paraId="7487926A" w14:textId="77777777" w:rsidTr="00872FC6">
        <w:trPr>
          <w:trHeight w:val="504"/>
        </w:trPr>
        <w:tc>
          <w:tcPr>
            <w:tcW w:w="4394" w:type="dxa"/>
            <w:shd w:val="clear" w:color="auto" w:fill="auto"/>
            <w:vAlign w:val="center"/>
          </w:tcPr>
          <w:p w14:paraId="04BC27E1" w14:textId="2E5692D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Display Ads</w:t>
            </w:r>
          </w:p>
        </w:tc>
        <w:tc>
          <w:tcPr>
            <w:tcW w:w="1984" w:type="dxa"/>
            <w:shd w:val="clear" w:color="auto" w:fill="auto"/>
            <w:vAlign w:val="center"/>
          </w:tcPr>
          <w:p w14:paraId="4152846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5AD6C6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925A715" w14:textId="77777777" w:rsidR="00D07AC2" w:rsidRPr="00B62C01" w:rsidRDefault="00D07AC2" w:rsidP="00D07AC2">
            <w:pPr>
              <w:spacing w:before="60" w:after="60"/>
              <w:rPr>
                <w:rFonts w:ascii="Avenir Next" w:hAnsi="Avenir Next"/>
                <w:b/>
                <w:sz w:val="19"/>
                <w:szCs w:val="19"/>
              </w:rPr>
            </w:pPr>
          </w:p>
        </w:tc>
      </w:tr>
      <w:tr w:rsidR="00D07AC2" w:rsidRPr="00B62C01" w14:paraId="70C75155" w14:textId="77777777" w:rsidTr="00872FC6">
        <w:trPr>
          <w:trHeight w:val="504"/>
        </w:trPr>
        <w:tc>
          <w:tcPr>
            <w:tcW w:w="4394" w:type="dxa"/>
            <w:shd w:val="clear" w:color="auto" w:fill="auto"/>
            <w:vAlign w:val="center"/>
          </w:tcPr>
          <w:p w14:paraId="1008D8C8" w14:textId="26199A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Email/Chatbots/Text/Messaging</w:t>
            </w:r>
          </w:p>
        </w:tc>
        <w:tc>
          <w:tcPr>
            <w:tcW w:w="1984" w:type="dxa"/>
            <w:shd w:val="clear" w:color="auto" w:fill="auto"/>
            <w:vAlign w:val="center"/>
          </w:tcPr>
          <w:p w14:paraId="3E713644"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83B9EB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2451F1C" w14:textId="77777777" w:rsidR="00D07AC2" w:rsidRPr="00B62C01" w:rsidRDefault="00D07AC2" w:rsidP="00D07AC2">
            <w:pPr>
              <w:spacing w:before="60" w:after="60"/>
              <w:rPr>
                <w:rFonts w:ascii="Avenir Next" w:hAnsi="Avenir Next"/>
                <w:b/>
                <w:sz w:val="19"/>
                <w:szCs w:val="19"/>
              </w:rPr>
            </w:pPr>
          </w:p>
        </w:tc>
      </w:tr>
      <w:tr w:rsidR="00D07AC2" w:rsidRPr="00B62C01" w14:paraId="629EB915" w14:textId="77777777" w:rsidTr="00872FC6">
        <w:trPr>
          <w:trHeight w:val="504"/>
        </w:trPr>
        <w:tc>
          <w:tcPr>
            <w:tcW w:w="4394" w:type="dxa"/>
            <w:shd w:val="clear" w:color="auto" w:fill="auto"/>
            <w:vAlign w:val="center"/>
          </w:tcPr>
          <w:p w14:paraId="298813C1" w14:textId="780FA17B"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Gaming</w:t>
            </w:r>
          </w:p>
        </w:tc>
        <w:tc>
          <w:tcPr>
            <w:tcW w:w="1984" w:type="dxa"/>
            <w:shd w:val="clear" w:color="auto" w:fill="auto"/>
            <w:vAlign w:val="center"/>
          </w:tcPr>
          <w:p w14:paraId="646A9FE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985B4D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976837A" w14:textId="77777777" w:rsidR="00D07AC2" w:rsidRPr="00B62C01" w:rsidRDefault="00D07AC2" w:rsidP="00D07AC2">
            <w:pPr>
              <w:spacing w:before="60" w:after="60"/>
              <w:rPr>
                <w:rFonts w:ascii="Avenir Next" w:hAnsi="Avenir Next"/>
                <w:b/>
                <w:sz w:val="19"/>
                <w:szCs w:val="19"/>
              </w:rPr>
            </w:pPr>
          </w:p>
        </w:tc>
      </w:tr>
      <w:tr w:rsidR="00D07AC2" w:rsidRPr="00B62C01" w14:paraId="34C218ED" w14:textId="77777777" w:rsidTr="00872FC6">
        <w:trPr>
          <w:trHeight w:val="504"/>
        </w:trPr>
        <w:tc>
          <w:tcPr>
            <w:tcW w:w="4394" w:type="dxa"/>
            <w:shd w:val="clear" w:color="auto" w:fill="auto"/>
            <w:vAlign w:val="center"/>
          </w:tcPr>
          <w:p w14:paraId="7E2F4BB1" w14:textId="0C669CC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Influencers</w:t>
            </w:r>
          </w:p>
        </w:tc>
        <w:tc>
          <w:tcPr>
            <w:tcW w:w="1984" w:type="dxa"/>
            <w:shd w:val="clear" w:color="auto" w:fill="auto"/>
            <w:vAlign w:val="center"/>
          </w:tcPr>
          <w:p w14:paraId="7777C92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96D913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6820E1" w14:textId="77777777" w:rsidR="00D07AC2" w:rsidRPr="00B62C01" w:rsidRDefault="00D07AC2" w:rsidP="00D07AC2">
            <w:pPr>
              <w:spacing w:before="60" w:after="60"/>
              <w:rPr>
                <w:rFonts w:ascii="Avenir Next" w:hAnsi="Avenir Next"/>
                <w:b/>
                <w:sz w:val="19"/>
                <w:szCs w:val="19"/>
              </w:rPr>
            </w:pPr>
          </w:p>
        </w:tc>
      </w:tr>
      <w:tr w:rsidR="00D07AC2" w:rsidRPr="00B62C01" w14:paraId="0CB88ECE" w14:textId="77777777" w:rsidTr="00872FC6">
        <w:trPr>
          <w:trHeight w:val="504"/>
        </w:trPr>
        <w:tc>
          <w:tcPr>
            <w:tcW w:w="4394" w:type="dxa"/>
            <w:shd w:val="clear" w:color="auto" w:fill="auto"/>
            <w:vAlign w:val="center"/>
          </w:tcPr>
          <w:p w14:paraId="154316FD" w14:textId="2177B3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Location based</w:t>
            </w:r>
          </w:p>
        </w:tc>
        <w:tc>
          <w:tcPr>
            <w:tcW w:w="1984" w:type="dxa"/>
            <w:shd w:val="clear" w:color="auto" w:fill="auto"/>
            <w:vAlign w:val="center"/>
          </w:tcPr>
          <w:p w14:paraId="49D5A80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49CC0C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C9C8C21" w14:textId="77777777" w:rsidR="00D07AC2" w:rsidRPr="00B62C01" w:rsidRDefault="00D07AC2" w:rsidP="00D07AC2">
            <w:pPr>
              <w:spacing w:before="60" w:after="60"/>
              <w:rPr>
                <w:rFonts w:ascii="Avenir Next" w:hAnsi="Avenir Next"/>
                <w:b/>
                <w:sz w:val="19"/>
                <w:szCs w:val="19"/>
              </w:rPr>
            </w:pPr>
          </w:p>
        </w:tc>
      </w:tr>
      <w:tr w:rsidR="00D07AC2" w:rsidRPr="00841246" w14:paraId="303BB985" w14:textId="77777777" w:rsidTr="00872FC6">
        <w:trPr>
          <w:trHeight w:val="504"/>
        </w:trPr>
        <w:tc>
          <w:tcPr>
            <w:tcW w:w="4394" w:type="dxa"/>
            <w:shd w:val="clear" w:color="auto" w:fill="auto"/>
            <w:vAlign w:val="center"/>
          </w:tcPr>
          <w:p w14:paraId="1F4B2CE2" w14:textId="417ECF6D" w:rsidR="00D07AC2" w:rsidRPr="00BB41C4" w:rsidRDefault="00D07AC2" w:rsidP="00D07AC2">
            <w:pPr>
              <w:spacing w:before="60" w:after="60"/>
              <w:rPr>
                <w:rFonts w:ascii="Avenir Next" w:hAnsi="Avenir Next"/>
                <w:b/>
                <w:sz w:val="19"/>
                <w:szCs w:val="19"/>
                <w:lang w:val="nb-NO"/>
              </w:rPr>
            </w:pPr>
            <w:r w:rsidRPr="00BB41C4">
              <w:rPr>
                <w:rFonts w:ascii="Avenir Next" w:hAnsi="Avenir Next" w:cs="Tahoma"/>
                <w:sz w:val="18"/>
                <w:szCs w:val="18"/>
                <w:lang w:val="nb-NO"/>
              </w:rPr>
              <w:t xml:space="preserve">Digital </w:t>
            </w:r>
            <w:proofErr w:type="spellStart"/>
            <w:r w:rsidRPr="00BB41C4">
              <w:rPr>
                <w:rFonts w:ascii="Avenir Next" w:hAnsi="Avenir Next" w:cs="Tahoma"/>
                <w:sz w:val="18"/>
                <w:szCs w:val="18"/>
                <w:lang w:val="nb-NO"/>
              </w:rPr>
              <w:t>Mktg</w:t>
            </w:r>
            <w:proofErr w:type="spellEnd"/>
            <w:r w:rsidRPr="00BB41C4">
              <w:rPr>
                <w:rFonts w:ascii="Avenir Next" w:hAnsi="Avenir Next" w:cs="Tahoma"/>
                <w:sz w:val="18"/>
                <w:szCs w:val="18"/>
                <w:lang w:val="nb-NO"/>
              </w:rPr>
              <w:t>. – Long Video (3+ min.)</w:t>
            </w:r>
          </w:p>
        </w:tc>
        <w:tc>
          <w:tcPr>
            <w:tcW w:w="1984" w:type="dxa"/>
            <w:shd w:val="clear" w:color="auto" w:fill="auto"/>
            <w:vAlign w:val="center"/>
          </w:tcPr>
          <w:p w14:paraId="2205AED9" w14:textId="77777777" w:rsidR="00D07AC2" w:rsidRPr="00BB41C4" w:rsidRDefault="00D07AC2" w:rsidP="00D07AC2">
            <w:pPr>
              <w:spacing w:before="60" w:after="60"/>
              <w:rPr>
                <w:rFonts w:ascii="Avenir Next" w:hAnsi="Avenir Next"/>
                <w:b/>
                <w:sz w:val="19"/>
                <w:szCs w:val="19"/>
                <w:lang w:val="nb-NO"/>
              </w:rPr>
            </w:pPr>
          </w:p>
        </w:tc>
        <w:tc>
          <w:tcPr>
            <w:tcW w:w="2012" w:type="dxa"/>
            <w:shd w:val="clear" w:color="auto" w:fill="auto"/>
            <w:vAlign w:val="center"/>
          </w:tcPr>
          <w:p w14:paraId="4F117F04" w14:textId="77777777" w:rsidR="00D07AC2" w:rsidRPr="00BB41C4" w:rsidRDefault="00D07AC2" w:rsidP="00D07AC2">
            <w:pPr>
              <w:spacing w:before="60" w:after="60"/>
              <w:rPr>
                <w:rFonts w:ascii="Avenir Next" w:hAnsi="Avenir Next"/>
                <w:b/>
                <w:sz w:val="19"/>
                <w:szCs w:val="19"/>
                <w:lang w:val="nb-NO"/>
              </w:rPr>
            </w:pPr>
          </w:p>
        </w:tc>
        <w:tc>
          <w:tcPr>
            <w:tcW w:w="2041" w:type="dxa"/>
            <w:shd w:val="clear" w:color="auto" w:fill="auto"/>
            <w:vAlign w:val="center"/>
          </w:tcPr>
          <w:p w14:paraId="6D42A187" w14:textId="77777777" w:rsidR="00D07AC2" w:rsidRPr="00BB41C4" w:rsidRDefault="00D07AC2" w:rsidP="00D07AC2">
            <w:pPr>
              <w:spacing w:before="60" w:after="60"/>
              <w:rPr>
                <w:rFonts w:ascii="Avenir Next" w:hAnsi="Avenir Next"/>
                <w:b/>
                <w:sz w:val="19"/>
                <w:szCs w:val="19"/>
                <w:lang w:val="nb-NO"/>
              </w:rPr>
            </w:pPr>
          </w:p>
        </w:tc>
      </w:tr>
      <w:tr w:rsidR="00D07AC2" w:rsidRPr="00B62C01" w14:paraId="451D10AB" w14:textId="77777777" w:rsidTr="00872FC6">
        <w:trPr>
          <w:trHeight w:val="504"/>
        </w:trPr>
        <w:tc>
          <w:tcPr>
            <w:tcW w:w="4394" w:type="dxa"/>
            <w:shd w:val="clear" w:color="auto" w:fill="auto"/>
            <w:vAlign w:val="center"/>
          </w:tcPr>
          <w:p w14:paraId="7E48F85B" w14:textId="714BB9B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Marketplace Ads</w:t>
            </w:r>
          </w:p>
        </w:tc>
        <w:tc>
          <w:tcPr>
            <w:tcW w:w="1984" w:type="dxa"/>
            <w:shd w:val="clear" w:color="auto" w:fill="auto"/>
            <w:vAlign w:val="center"/>
          </w:tcPr>
          <w:p w14:paraId="506CC1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747606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84B2026" w14:textId="77777777" w:rsidR="00D07AC2" w:rsidRPr="00B62C01" w:rsidRDefault="00D07AC2" w:rsidP="00D07AC2">
            <w:pPr>
              <w:spacing w:before="60" w:after="60"/>
              <w:rPr>
                <w:rFonts w:ascii="Avenir Next" w:hAnsi="Avenir Next"/>
                <w:b/>
                <w:sz w:val="19"/>
                <w:szCs w:val="19"/>
              </w:rPr>
            </w:pPr>
          </w:p>
        </w:tc>
      </w:tr>
      <w:tr w:rsidR="00D07AC2" w:rsidRPr="00B62C01" w14:paraId="04C27272" w14:textId="77777777" w:rsidTr="00872FC6">
        <w:trPr>
          <w:trHeight w:val="504"/>
        </w:trPr>
        <w:tc>
          <w:tcPr>
            <w:tcW w:w="4394" w:type="dxa"/>
            <w:shd w:val="clear" w:color="auto" w:fill="auto"/>
            <w:vAlign w:val="center"/>
          </w:tcPr>
          <w:p w14:paraId="0715592D" w14:textId="546FFE6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Mobile</w:t>
            </w:r>
          </w:p>
        </w:tc>
        <w:tc>
          <w:tcPr>
            <w:tcW w:w="1984" w:type="dxa"/>
            <w:shd w:val="clear" w:color="auto" w:fill="auto"/>
            <w:vAlign w:val="center"/>
          </w:tcPr>
          <w:p w14:paraId="590AB9C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B8634D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6A57691" w14:textId="77777777" w:rsidR="00D07AC2" w:rsidRPr="00B62C01" w:rsidRDefault="00D07AC2" w:rsidP="00D07AC2">
            <w:pPr>
              <w:spacing w:before="60" w:after="60"/>
              <w:rPr>
                <w:rFonts w:ascii="Avenir Next" w:hAnsi="Avenir Next"/>
                <w:b/>
                <w:sz w:val="19"/>
                <w:szCs w:val="19"/>
              </w:rPr>
            </w:pPr>
          </w:p>
        </w:tc>
      </w:tr>
      <w:tr w:rsidR="00D07AC2" w:rsidRPr="00B62C01" w14:paraId="22CAA64E" w14:textId="77777777" w:rsidTr="00872FC6">
        <w:trPr>
          <w:trHeight w:val="504"/>
        </w:trPr>
        <w:tc>
          <w:tcPr>
            <w:tcW w:w="4394" w:type="dxa"/>
            <w:shd w:val="clear" w:color="auto" w:fill="auto"/>
            <w:vAlign w:val="center"/>
          </w:tcPr>
          <w:p w14:paraId="32AD23C1" w14:textId="1CAEA46D"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Product Placement</w:t>
            </w:r>
          </w:p>
        </w:tc>
        <w:tc>
          <w:tcPr>
            <w:tcW w:w="1984" w:type="dxa"/>
            <w:shd w:val="clear" w:color="auto" w:fill="auto"/>
            <w:vAlign w:val="center"/>
          </w:tcPr>
          <w:p w14:paraId="374180A0"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6F047F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B061119" w14:textId="77777777" w:rsidR="00D07AC2" w:rsidRPr="00B62C01" w:rsidRDefault="00D07AC2" w:rsidP="00D07AC2">
            <w:pPr>
              <w:spacing w:before="60" w:after="60"/>
              <w:rPr>
                <w:rFonts w:ascii="Avenir Next" w:hAnsi="Avenir Next"/>
                <w:b/>
                <w:sz w:val="19"/>
                <w:szCs w:val="19"/>
              </w:rPr>
            </w:pPr>
          </w:p>
        </w:tc>
      </w:tr>
      <w:tr w:rsidR="00D07AC2" w:rsidRPr="00B62C01" w14:paraId="164435F9" w14:textId="77777777" w:rsidTr="00872FC6">
        <w:trPr>
          <w:trHeight w:val="504"/>
        </w:trPr>
        <w:tc>
          <w:tcPr>
            <w:tcW w:w="4394" w:type="dxa"/>
            <w:shd w:val="clear" w:color="auto" w:fill="auto"/>
            <w:vAlign w:val="center"/>
          </w:tcPr>
          <w:p w14:paraId="535AB6FB" w14:textId="16F3533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Programmatic Display Ads</w:t>
            </w:r>
          </w:p>
        </w:tc>
        <w:tc>
          <w:tcPr>
            <w:tcW w:w="1984" w:type="dxa"/>
            <w:shd w:val="clear" w:color="auto" w:fill="auto"/>
            <w:vAlign w:val="center"/>
          </w:tcPr>
          <w:p w14:paraId="5A2AA14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07B43A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3DED2A8" w14:textId="77777777" w:rsidR="00D07AC2" w:rsidRPr="00B62C01" w:rsidRDefault="00D07AC2" w:rsidP="00D07AC2">
            <w:pPr>
              <w:spacing w:before="60" w:after="60"/>
              <w:rPr>
                <w:rFonts w:ascii="Avenir Next" w:hAnsi="Avenir Next"/>
                <w:b/>
                <w:sz w:val="19"/>
                <w:szCs w:val="19"/>
              </w:rPr>
            </w:pPr>
          </w:p>
        </w:tc>
      </w:tr>
      <w:tr w:rsidR="00D07AC2" w:rsidRPr="00B62C01" w14:paraId="6A2BE859" w14:textId="77777777" w:rsidTr="00872FC6">
        <w:trPr>
          <w:trHeight w:val="504"/>
        </w:trPr>
        <w:tc>
          <w:tcPr>
            <w:tcW w:w="4394" w:type="dxa"/>
            <w:shd w:val="clear" w:color="auto" w:fill="auto"/>
            <w:vAlign w:val="center"/>
          </w:tcPr>
          <w:p w14:paraId="6E41867B" w14:textId="225A49C6" w:rsidR="00D07AC2" w:rsidRPr="00C02AB2" w:rsidRDefault="00D07AC2" w:rsidP="00D07AC2">
            <w:pPr>
              <w:spacing w:before="60" w:after="60"/>
              <w:rPr>
                <w:rFonts w:ascii="Avenir Next" w:hAnsi="Avenir Next" w:cs="Tahoma"/>
                <w:sz w:val="18"/>
                <w:szCs w:val="18"/>
              </w:rPr>
            </w:pPr>
            <w:r w:rsidRPr="00C02AB2">
              <w:rPr>
                <w:rFonts w:ascii="Avenir Next" w:hAnsi="Avenir Next"/>
                <w:sz w:val="18"/>
                <w:szCs w:val="18"/>
              </w:rPr>
              <w:t>Digital Mktg. - Programmatic Video Ads</w:t>
            </w:r>
          </w:p>
        </w:tc>
        <w:tc>
          <w:tcPr>
            <w:tcW w:w="1984" w:type="dxa"/>
            <w:shd w:val="clear" w:color="auto" w:fill="auto"/>
            <w:vAlign w:val="center"/>
          </w:tcPr>
          <w:p w14:paraId="62D1056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7CA4AC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6A31A11" w14:textId="77777777" w:rsidR="00D07AC2" w:rsidRPr="00B62C01" w:rsidRDefault="00D07AC2" w:rsidP="00D07AC2">
            <w:pPr>
              <w:spacing w:before="60" w:after="60"/>
              <w:rPr>
                <w:rFonts w:ascii="Avenir Next" w:hAnsi="Avenir Next"/>
                <w:b/>
                <w:sz w:val="19"/>
                <w:szCs w:val="19"/>
              </w:rPr>
            </w:pPr>
          </w:p>
        </w:tc>
      </w:tr>
      <w:tr w:rsidR="00D07AC2" w:rsidRPr="00B62C01" w14:paraId="3528C40B" w14:textId="77777777" w:rsidTr="00872FC6">
        <w:trPr>
          <w:trHeight w:val="504"/>
        </w:trPr>
        <w:tc>
          <w:tcPr>
            <w:tcW w:w="4394" w:type="dxa"/>
            <w:shd w:val="clear" w:color="auto" w:fill="auto"/>
            <w:vAlign w:val="center"/>
          </w:tcPr>
          <w:p w14:paraId="51D75B1C" w14:textId="41AC1591"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SEM</w:t>
            </w:r>
          </w:p>
        </w:tc>
        <w:tc>
          <w:tcPr>
            <w:tcW w:w="1984" w:type="dxa"/>
            <w:shd w:val="clear" w:color="auto" w:fill="auto"/>
            <w:vAlign w:val="center"/>
          </w:tcPr>
          <w:p w14:paraId="4DCF3037"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0798F2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2760849" w14:textId="77777777" w:rsidR="00D07AC2" w:rsidRPr="00B62C01" w:rsidRDefault="00D07AC2" w:rsidP="00D07AC2">
            <w:pPr>
              <w:spacing w:before="60" w:after="60"/>
              <w:rPr>
                <w:rFonts w:ascii="Avenir Next" w:hAnsi="Avenir Next"/>
                <w:b/>
                <w:sz w:val="19"/>
                <w:szCs w:val="19"/>
              </w:rPr>
            </w:pPr>
          </w:p>
        </w:tc>
      </w:tr>
      <w:tr w:rsidR="00D07AC2" w:rsidRPr="00B62C01" w14:paraId="2EFFFD66" w14:textId="77777777" w:rsidTr="00872FC6">
        <w:trPr>
          <w:trHeight w:val="504"/>
        </w:trPr>
        <w:tc>
          <w:tcPr>
            <w:tcW w:w="4394" w:type="dxa"/>
            <w:shd w:val="clear" w:color="auto" w:fill="auto"/>
            <w:vAlign w:val="center"/>
          </w:tcPr>
          <w:p w14:paraId="77F5A6A5" w14:textId="5E180834" w:rsidR="00D07AC2" w:rsidRPr="00B62C01" w:rsidRDefault="00D07AC2" w:rsidP="00D07AC2">
            <w:pPr>
              <w:spacing w:before="60" w:after="60"/>
              <w:rPr>
                <w:rFonts w:ascii="Avenir Next" w:eastAsia="MS Gothic" w:hAnsi="Avenir Next"/>
                <w:b/>
                <w:sz w:val="19"/>
                <w:szCs w:val="19"/>
              </w:rPr>
            </w:pPr>
            <w:r w:rsidRPr="00C02AB2">
              <w:rPr>
                <w:rFonts w:ascii="Avenir Next" w:hAnsi="Avenir Next" w:cs="Tahoma"/>
                <w:sz w:val="18"/>
                <w:szCs w:val="18"/>
              </w:rPr>
              <w:t>Digital Mktg. - SEO</w:t>
            </w:r>
          </w:p>
        </w:tc>
        <w:tc>
          <w:tcPr>
            <w:tcW w:w="1984" w:type="dxa"/>
            <w:shd w:val="clear" w:color="auto" w:fill="auto"/>
            <w:vAlign w:val="center"/>
          </w:tcPr>
          <w:p w14:paraId="2607012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5C4F14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F698AD6" w14:textId="77777777" w:rsidR="00D07AC2" w:rsidRPr="00B62C01" w:rsidRDefault="00D07AC2" w:rsidP="00D07AC2">
            <w:pPr>
              <w:spacing w:before="60" w:after="60"/>
              <w:rPr>
                <w:rFonts w:ascii="Avenir Next" w:hAnsi="Avenir Next"/>
                <w:b/>
                <w:sz w:val="19"/>
                <w:szCs w:val="19"/>
              </w:rPr>
            </w:pPr>
          </w:p>
        </w:tc>
      </w:tr>
      <w:tr w:rsidR="00D07AC2" w:rsidRPr="00B62C01" w14:paraId="645F8027" w14:textId="77777777" w:rsidTr="00872FC6">
        <w:trPr>
          <w:trHeight w:val="504"/>
        </w:trPr>
        <w:tc>
          <w:tcPr>
            <w:tcW w:w="4394" w:type="dxa"/>
            <w:shd w:val="clear" w:color="auto" w:fill="auto"/>
            <w:vAlign w:val="center"/>
          </w:tcPr>
          <w:p w14:paraId="2DA8FABD" w14:textId="1A5098E5"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 xml:space="preserve">Digital Mktg. – Short Video </w:t>
            </w:r>
            <w:r w:rsidRPr="00C02AB2">
              <w:rPr>
                <w:rFonts w:ascii="Avenir Next" w:hAnsi="Avenir Next" w:cs="Tahoma"/>
                <w:sz w:val="18"/>
                <w:szCs w:val="18"/>
              </w:rPr>
              <w:br/>
              <w:t>(:15-3 min.)</w:t>
            </w:r>
          </w:p>
        </w:tc>
        <w:tc>
          <w:tcPr>
            <w:tcW w:w="1984" w:type="dxa"/>
            <w:shd w:val="clear" w:color="auto" w:fill="auto"/>
            <w:vAlign w:val="center"/>
          </w:tcPr>
          <w:p w14:paraId="46A7DF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1353BB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240A0A3" w14:textId="77777777" w:rsidR="00D07AC2" w:rsidRPr="00B62C01" w:rsidRDefault="00D07AC2" w:rsidP="00D07AC2">
            <w:pPr>
              <w:spacing w:before="60" w:after="60"/>
              <w:rPr>
                <w:rFonts w:ascii="Avenir Next" w:hAnsi="Avenir Next"/>
                <w:b/>
                <w:sz w:val="19"/>
                <w:szCs w:val="19"/>
              </w:rPr>
            </w:pPr>
          </w:p>
        </w:tc>
      </w:tr>
      <w:tr w:rsidR="00D07AC2" w:rsidRPr="00B62C01" w14:paraId="30B232A0" w14:textId="77777777" w:rsidTr="00872FC6">
        <w:trPr>
          <w:trHeight w:val="504"/>
        </w:trPr>
        <w:tc>
          <w:tcPr>
            <w:tcW w:w="4394" w:type="dxa"/>
            <w:shd w:val="clear" w:color="auto" w:fill="auto"/>
            <w:vAlign w:val="center"/>
          </w:tcPr>
          <w:p w14:paraId="3EC44A6F" w14:textId="0785FB78"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Social: Organic</w:t>
            </w:r>
          </w:p>
        </w:tc>
        <w:tc>
          <w:tcPr>
            <w:tcW w:w="1984" w:type="dxa"/>
            <w:shd w:val="clear" w:color="auto" w:fill="auto"/>
            <w:vAlign w:val="center"/>
          </w:tcPr>
          <w:p w14:paraId="0B685E3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DF422C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9E7E7BD" w14:textId="77777777" w:rsidR="00D07AC2" w:rsidRPr="00B62C01" w:rsidRDefault="00D07AC2" w:rsidP="00D07AC2">
            <w:pPr>
              <w:spacing w:before="60" w:after="60"/>
              <w:rPr>
                <w:rFonts w:ascii="Avenir Next" w:hAnsi="Avenir Next"/>
                <w:b/>
                <w:sz w:val="19"/>
                <w:szCs w:val="19"/>
              </w:rPr>
            </w:pPr>
          </w:p>
        </w:tc>
      </w:tr>
      <w:tr w:rsidR="00D07AC2" w:rsidRPr="00B62C01" w14:paraId="151852B7" w14:textId="77777777" w:rsidTr="00872FC6">
        <w:trPr>
          <w:trHeight w:val="504"/>
        </w:trPr>
        <w:tc>
          <w:tcPr>
            <w:tcW w:w="4394" w:type="dxa"/>
            <w:shd w:val="clear" w:color="auto" w:fill="auto"/>
            <w:vAlign w:val="center"/>
          </w:tcPr>
          <w:p w14:paraId="3F4CEC5B" w14:textId="1B00A69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Social: Paid</w:t>
            </w:r>
          </w:p>
        </w:tc>
        <w:tc>
          <w:tcPr>
            <w:tcW w:w="1984" w:type="dxa"/>
            <w:shd w:val="clear" w:color="auto" w:fill="auto"/>
            <w:vAlign w:val="center"/>
          </w:tcPr>
          <w:p w14:paraId="05143CC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6D1A8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89E89C7" w14:textId="77777777" w:rsidR="00D07AC2" w:rsidRPr="00B62C01" w:rsidRDefault="00D07AC2" w:rsidP="00D07AC2">
            <w:pPr>
              <w:spacing w:before="60" w:after="60"/>
              <w:rPr>
                <w:rFonts w:ascii="Avenir Next" w:hAnsi="Avenir Next"/>
                <w:b/>
                <w:sz w:val="19"/>
                <w:szCs w:val="19"/>
              </w:rPr>
            </w:pPr>
          </w:p>
        </w:tc>
      </w:tr>
      <w:tr w:rsidR="00D07AC2" w:rsidRPr="00B62C01" w14:paraId="0CFF8D8B" w14:textId="77777777" w:rsidTr="00872FC6">
        <w:trPr>
          <w:trHeight w:val="504"/>
        </w:trPr>
        <w:tc>
          <w:tcPr>
            <w:tcW w:w="4394" w:type="dxa"/>
            <w:shd w:val="clear" w:color="auto" w:fill="auto"/>
            <w:vAlign w:val="center"/>
          </w:tcPr>
          <w:p w14:paraId="6129EB87" w14:textId="431A67A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Video Ads</w:t>
            </w:r>
          </w:p>
        </w:tc>
        <w:tc>
          <w:tcPr>
            <w:tcW w:w="1984" w:type="dxa"/>
            <w:shd w:val="clear" w:color="auto" w:fill="auto"/>
            <w:vAlign w:val="center"/>
          </w:tcPr>
          <w:p w14:paraId="203D8AF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08CEF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0F7C9A6" w14:textId="77777777" w:rsidR="00D07AC2" w:rsidRPr="00B62C01" w:rsidRDefault="00D07AC2" w:rsidP="00D07AC2">
            <w:pPr>
              <w:spacing w:before="60" w:after="60"/>
              <w:rPr>
                <w:rFonts w:ascii="Avenir Next" w:hAnsi="Avenir Next"/>
                <w:b/>
                <w:sz w:val="19"/>
                <w:szCs w:val="19"/>
              </w:rPr>
            </w:pPr>
          </w:p>
        </w:tc>
      </w:tr>
      <w:tr w:rsidR="00D07AC2" w:rsidRPr="00B62C01" w14:paraId="4E341232" w14:textId="77777777" w:rsidTr="00872FC6">
        <w:trPr>
          <w:trHeight w:val="504"/>
        </w:trPr>
        <w:tc>
          <w:tcPr>
            <w:tcW w:w="4394" w:type="dxa"/>
            <w:shd w:val="clear" w:color="auto" w:fill="auto"/>
            <w:vAlign w:val="center"/>
          </w:tcPr>
          <w:p w14:paraId="42E5D5BA" w14:textId="7BC62C0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Direct Mail</w:t>
            </w:r>
          </w:p>
        </w:tc>
        <w:tc>
          <w:tcPr>
            <w:tcW w:w="1984" w:type="dxa"/>
            <w:shd w:val="clear" w:color="auto" w:fill="auto"/>
            <w:vAlign w:val="center"/>
          </w:tcPr>
          <w:p w14:paraId="06451E4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4A8791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E3A50A1" w14:textId="77777777" w:rsidR="00D07AC2" w:rsidRPr="00B62C01" w:rsidRDefault="00D07AC2" w:rsidP="00D07AC2">
            <w:pPr>
              <w:spacing w:before="60" w:after="60"/>
              <w:rPr>
                <w:rFonts w:ascii="Avenir Next" w:hAnsi="Avenir Next"/>
                <w:b/>
                <w:sz w:val="19"/>
                <w:szCs w:val="19"/>
              </w:rPr>
            </w:pPr>
          </w:p>
        </w:tc>
      </w:tr>
      <w:tr w:rsidR="00D07AC2" w:rsidRPr="00B62C01" w14:paraId="0628A5F3" w14:textId="77777777" w:rsidTr="00872FC6">
        <w:trPr>
          <w:trHeight w:val="504"/>
        </w:trPr>
        <w:tc>
          <w:tcPr>
            <w:tcW w:w="4394" w:type="dxa"/>
            <w:shd w:val="clear" w:color="auto" w:fill="auto"/>
            <w:vAlign w:val="center"/>
          </w:tcPr>
          <w:p w14:paraId="3EAADC9C" w14:textId="74ADD929"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Events</w:t>
            </w:r>
          </w:p>
        </w:tc>
        <w:tc>
          <w:tcPr>
            <w:tcW w:w="1984" w:type="dxa"/>
            <w:shd w:val="clear" w:color="auto" w:fill="auto"/>
            <w:vAlign w:val="center"/>
          </w:tcPr>
          <w:p w14:paraId="3BDE1B5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2CBF48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570DF04" w14:textId="77777777" w:rsidR="00D07AC2" w:rsidRPr="00B62C01" w:rsidRDefault="00D07AC2" w:rsidP="00D07AC2">
            <w:pPr>
              <w:spacing w:before="60" w:after="60"/>
              <w:rPr>
                <w:rFonts w:ascii="Avenir Next" w:hAnsi="Avenir Next"/>
                <w:b/>
                <w:sz w:val="19"/>
                <w:szCs w:val="19"/>
              </w:rPr>
            </w:pPr>
          </w:p>
        </w:tc>
      </w:tr>
      <w:tr w:rsidR="00D07AC2" w:rsidRPr="00B62C01" w14:paraId="1E599C4E" w14:textId="77777777" w:rsidTr="00872FC6">
        <w:trPr>
          <w:trHeight w:val="504"/>
        </w:trPr>
        <w:tc>
          <w:tcPr>
            <w:tcW w:w="4394" w:type="dxa"/>
            <w:shd w:val="clear" w:color="auto" w:fill="auto"/>
            <w:vAlign w:val="center"/>
          </w:tcPr>
          <w:p w14:paraId="60731ABD" w14:textId="2376F70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Health Offices / Point of Care</w:t>
            </w:r>
          </w:p>
        </w:tc>
        <w:tc>
          <w:tcPr>
            <w:tcW w:w="1984" w:type="dxa"/>
            <w:shd w:val="clear" w:color="auto" w:fill="auto"/>
            <w:vAlign w:val="center"/>
          </w:tcPr>
          <w:p w14:paraId="3AD5BF1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510CDE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0B86DD0" w14:textId="77777777" w:rsidR="00D07AC2" w:rsidRPr="00B62C01" w:rsidRDefault="00D07AC2" w:rsidP="00D07AC2">
            <w:pPr>
              <w:spacing w:before="60" w:after="60"/>
              <w:rPr>
                <w:rFonts w:ascii="Avenir Next" w:hAnsi="Avenir Next"/>
                <w:b/>
                <w:sz w:val="19"/>
                <w:szCs w:val="19"/>
              </w:rPr>
            </w:pPr>
          </w:p>
        </w:tc>
      </w:tr>
      <w:tr w:rsidR="00D07AC2" w:rsidRPr="00B62C01" w14:paraId="12C9299C" w14:textId="77777777" w:rsidTr="00872FC6">
        <w:trPr>
          <w:trHeight w:val="504"/>
        </w:trPr>
        <w:tc>
          <w:tcPr>
            <w:tcW w:w="4394" w:type="dxa"/>
            <w:shd w:val="clear" w:color="auto" w:fill="auto"/>
            <w:vAlign w:val="center"/>
          </w:tcPr>
          <w:p w14:paraId="10CDEF80" w14:textId="26C63FE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Influencer / Key Opinion Leader</w:t>
            </w:r>
          </w:p>
        </w:tc>
        <w:tc>
          <w:tcPr>
            <w:tcW w:w="1984" w:type="dxa"/>
            <w:shd w:val="clear" w:color="auto" w:fill="auto"/>
            <w:vAlign w:val="center"/>
          </w:tcPr>
          <w:p w14:paraId="4769C89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41CA9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7069684" w14:textId="77777777" w:rsidR="00D07AC2" w:rsidRPr="00B62C01" w:rsidRDefault="00D07AC2" w:rsidP="00D07AC2">
            <w:pPr>
              <w:spacing w:before="60" w:after="60"/>
              <w:rPr>
                <w:rFonts w:ascii="Avenir Next" w:hAnsi="Avenir Next"/>
                <w:b/>
                <w:sz w:val="19"/>
                <w:szCs w:val="19"/>
              </w:rPr>
            </w:pPr>
          </w:p>
        </w:tc>
      </w:tr>
      <w:tr w:rsidR="00D07AC2" w:rsidRPr="00B62C01" w14:paraId="07A60514" w14:textId="77777777" w:rsidTr="00872FC6">
        <w:trPr>
          <w:trHeight w:val="504"/>
        </w:trPr>
        <w:tc>
          <w:tcPr>
            <w:tcW w:w="4394" w:type="dxa"/>
            <w:shd w:val="clear" w:color="auto" w:fill="auto"/>
            <w:vAlign w:val="center"/>
          </w:tcPr>
          <w:p w14:paraId="2835B4AF" w14:textId="1E8E7895"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Interactive / Website / Apps</w:t>
            </w:r>
          </w:p>
        </w:tc>
        <w:tc>
          <w:tcPr>
            <w:tcW w:w="1984" w:type="dxa"/>
            <w:shd w:val="clear" w:color="auto" w:fill="auto"/>
            <w:vAlign w:val="center"/>
          </w:tcPr>
          <w:p w14:paraId="2F61674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6C4EAF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77A29D" w14:textId="77777777" w:rsidR="00D07AC2" w:rsidRPr="00B62C01" w:rsidRDefault="00D07AC2" w:rsidP="00D07AC2">
            <w:pPr>
              <w:spacing w:before="60" w:after="60"/>
              <w:rPr>
                <w:rFonts w:ascii="Avenir Next" w:hAnsi="Avenir Next"/>
                <w:b/>
                <w:sz w:val="19"/>
                <w:szCs w:val="19"/>
              </w:rPr>
            </w:pPr>
          </w:p>
        </w:tc>
      </w:tr>
      <w:tr w:rsidR="00D07AC2" w:rsidRPr="00B62C01" w14:paraId="1A6696B5" w14:textId="77777777" w:rsidTr="00872FC6">
        <w:trPr>
          <w:trHeight w:val="504"/>
        </w:trPr>
        <w:tc>
          <w:tcPr>
            <w:tcW w:w="4394" w:type="dxa"/>
            <w:shd w:val="clear" w:color="auto" w:fill="auto"/>
            <w:vAlign w:val="center"/>
          </w:tcPr>
          <w:p w14:paraId="5AED4F8E" w14:textId="5AB4A2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Internal/In-Office Marketing </w:t>
            </w:r>
          </w:p>
        </w:tc>
        <w:tc>
          <w:tcPr>
            <w:tcW w:w="1984" w:type="dxa"/>
            <w:shd w:val="clear" w:color="auto" w:fill="auto"/>
            <w:vAlign w:val="center"/>
          </w:tcPr>
          <w:p w14:paraId="5D11D93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0C722F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2964875" w14:textId="77777777" w:rsidR="00D07AC2" w:rsidRPr="00B62C01" w:rsidRDefault="00D07AC2" w:rsidP="00D07AC2">
            <w:pPr>
              <w:spacing w:before="60" w:after="60"/>
              <w:rPr>
                <w:rFonts w:ascii="Avenir Next" w:hAnsi="Avenir Next"/>
                <w:b/>
                <w:sz w:val="19"/>
                <w:szCs w:val="19"/>
              </w:rPr>
            </w:pPr>
          </w:p>
        </w:tc>
      </w:tr>
      <w:tr w:rsidR="00D07AC2" w:rsidRPr="00B62C01" w14:paraId="02289BD2" w14:textId="77777777" w:rsidTr="00872FC6">
        <w:trPr>
          <w:trHeight w:val="504"/>
        </w:trPr>
        <w:tc>
          <w:tcPr>
            <w:tcW w:w="4394" w:type="dxa"/>
            <w:shd w:val="clear" w:color="auto" w:fill="auto"/>
            <w:vAlign w:val="center"/>
          </w:tcPr>
          <w:p w14:paraId="6CB06E4D" w14:textId="5ED1A9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Loyalty Programs</w:t>
            </w:r>
          </w:p>
        </w:tc>
        <w:tc>
          <w:tcPr>
            <w:tcW w:w="1984" w:type="dxa"/>
            <w:shd w:val="clear" w:color="auto" w:fill="auto"/>
            <w:vAlign w:val="center"/>
          </w:tcPr>
          <w:p w14:paraId="478463E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CFA60E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C65382A" w14:textId="77777777" w:rsidR="00D07AC2" w:rsidRPr="00B62C01" w:rsidRDefault="00D07AC2" w:rsidP="00D07AC2">
            <w:pPr>
              <w:spacing w:before="60" w:after="60"/>
              <w:rPr>
                <w:rFonts w:ascii="Avenir Next" w:hAnsi="Avenir Next"/>
                <w:b/>
                <w:sz w:val="19"/>
                <w:szCs w:val="19"/>
              </w:rPr>
            </w:pPr>
          </w:p>
        </w:tc>
      </w:tr>
      <w:tr w:rsidR="00D07AC2" w:rsidRPr="00B62C01" w14:paraId="1DF2C133" w14:textId="77777777" w:rsidTr="00872FC6">
        <w:trPr>
          <w:trHeight w:val="504"/>
        </w:trPr>
        <w:tc>
          <w:tcPr>
            <w:tcW w:w="4394" w:type="dxa"/>
            <w:shd w:val="clear" w:color="auto" w:fill="auto"/>
            <w:vAlign w:val="center"/>
          </w:tcPr>
          <w:p w14:paraId="1FD3867D" w14:textId="2C67421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Billboards</w:t>
            </w:r>
          </w:p>
        </w:tc>
        <w:tc>
          <w:tcPr>
            <w:tcW w:w="1984" w:type="dxa"/>
            <w:shd w:val="clear" w:color="auto" w:fill="auto"/>
            <w:vAlign w:val="center"/>
          </w:tcPr>
          <w:p w14:paraId="10DB1BD7"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C7C3F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AB507A2" w14:textId="77777777" w:rsidR="00D07AC2" w:rsidRPr="00B62C01" w:rsidRDefault="00D07AC2" w:rsidP="00D07AC2">
            <w:pPr>
              <w:spacing w:before="60" w:after="60"/>
              <w:rPr>
                <w:rFonts w:ascii="Avenir Next" w:hAnsi="Avenir Next"/>
                <w:b/>
                <w:sz w:val="19"/>
                <w:szCs w:val="19"/>
              </w:rPr>
            </w:pPr>
          </w:p>
        </w:tc>
      </w:tr>
      <w:tr w:rsidR="00D07AC2" w:rsidRPr="00B62C01" w14:paraId="1B0DE605" w14:textId="77777777" w:rsidTr="00872FC6">
        <w:trPr>
          <w:trHeight w:val="504"/>
        </w:trPr>
        <w:tc>
          <w:tcPr>
            <w:tcW w:w="4394" w:type="dxa"/>
            <w:shd w:val="clear" w:color="auto" w:fill="auto"/>
            <w:vAlign w:val="center"/>
          </w:tcPr>
          <w:p w14:paraId="04EA71DC" w14:textId="105F49F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Other Outdoor</w:t>
            </w:r>
          </w:p>
        </w:tc>
        <w:tc>
          <w:tcPr>
            <w:tcW w:w="1984" w:type="dxa"/>
            <w:shd w:val="clear" w:color="auto" w:fill="auto"/>
            <w:vAlign w:val="center"/>
          </w:tcPr>
          <w:p w14:paraId="311EBE7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37DC841"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78241B" w14:textId="77777777" w:rsidR="00D07AC2" w:rsidRPr="00B62C01" w:rsidRDefault="00D07AC2" w:rsidP="00D07AC2">
            <w:pPr>
              <w:spacing w:before="60" w:after="60"/>
              <w:rPr>
                <w:rFonts w:ascii="Avenir Next" w:hAnsi="Avenir Next"/>
                <w:b/>
                <w:sz w:val="19"/>
                <w:szCs w:val="19"/>
              </w:rPr>
            </w:pPr>
          </w:p>
        </w:tc>
      </w:tr>
      <w:tr w:rsidR="00D07AC2" w:rsidRPr="00B62C01" w14:paraId="5713EC3C" w14:textId="77777777" w:rsidTr="00872FC6">
        <w:trPr>
          <w:trHeight w:val="504"/>
        </w:trPr>
        <w:tc>
          <w:tcPr>
            <w:tcW w:w="4394" w:type="dxa"/>
            <w:shd w:val="clear" w:color="auto" w:fill="auto"/>
            <w:vAlign w:val="center"/>
          </w:tcPr>
          <w:p w14:paraId="7F3E08DB" w14:textId="7D9454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Transportation</w:t>
            </w:r>
          </w:p>
        </w:tc>
        <w:tc>
          <w:tcPr>
            <w:tcW w:w="1984" w:type="dxa"/>
            <w:shd w:val="clear" w:color="auto" w:fill="auto"/>
            <w:vAlign w:val="center"/>
          </w:tcPr>
          <w:p w14:paraId="09E6BED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34B6C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5555E6B" w14:textId="77777777" w:rsidR="00D07AC2" w:rsidRPr="00B62C01" w:rsidRDefault="00D07AC2" w:rsidP="00D07AC2">
            <w:pPr>
              <w:spacing w:before="60" w:after="60"/>
              <w:rPr>
                <w:rFonts w:ascii="Avenir Next" w:hAnsi="Avenir Next"/>
                <w:b/>
                <w:sz w:val="19"/>
                <w:szCs w:val="19"/>
              </w:rPr>
            </w:pPr>
          </w:p>
        </w:tc>
      </w:tr>
      <w:tr w:rsidR="00D07AC2" w:rsidRPr="00B62C01" w14:paraId="5B365D0D" w14:textId="77777777" w:rsidTr="00872FC6">
        <w:trPr>
          <w:trHeight w:val="504"/>
        </w:trPr>
        <w:tc>
          <w:tcPr>
            <w:tcW w:w="4394" w:type="dxa"/>
            <w:shd w:val="clear" w:color="auto" w:fill="auto"/>
            <w:vAlign w:val="center"/>
          </w:tcPr>
          <w:p w14:paraId="325AB0EF" w14:textId="3E7D1990"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lastRenderedPageBreak/>
              <w:t>Packaging &amp; Product Design</w:t>
            </w:r>
          </w:p>
        </w:tc>
        <w:tc>
          <w:tcPr>
            <w:tcW w:w="1984" w:type="dxa"/>
            <w:shd w:val="clear" w:color="auto" w:fill="auto"/>
            <w:vAlign w:val="center"/>
          </w:tcPr>
          <w:p w14:paraId="5C42935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11A8A1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230F510" w14:textId="77777777" w:rsidR="00D07AC2" w:rsidRPr="00B62C01" w:rsidRDefault="00D07AC2" w:rsidP="00D07AC2">
            <w:pPr>
              <w:spacing w:before="60" w:after="60"/>
              <w:rPr>
                <w:rFonts w:ascii="Avenir Next" w:hAnsi="Avenir Next"/>
                <w:b/>
                <w:sz w:val="19"/>
                <w:szCs w:val="19"/>
              </w:rPr>
            </w:pPr>
          </w:p>
        </w:tc>
      </w:tr>
      <w:tr w:rsidR="00D07AC2" w:rsidRPr="00B62C01" w14:paraId="1186123C" w14:textId="77777777" w:rsidTr="00872FC6">
        <w:trPr>
          <w:trHeight w:val="504"/>
        </w:trPr>
        <w:tc>
          <w:tcPr>
            <w:tcW w:w="4394" w:type="dxa"/>
            <w:shd w:val="clear" w:color="auto" w:fill="auto"/>
            <w:vAlign w:val="center"/>
          </w:tcPr>
          <w:p w14:paraId="0911BAB2" w14:textId="604A8FE3"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Custom Publication</w:t>
            </w:r>
          </w:p>
        </w:tc>
        <w:tc>
          <w:tcPr>
            <w:tcW w:w="1984" w:type="dxa"/>
            <w:shd w:val="clear" w:color="auto" w:fill="auto"/>
            <w:vAlign w:val="center"/>
          </w:tcPr>
          <w:p w14:paraId="0833EAB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AC08D8E"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8034BF6" w14:textId="77777777" w:rsidR="00D07AC2" w:rsidRPr="00B62C01" w:rsidRDefault="00D07AC2" w:rsidP="00D07AC2">
            <w:pPr>
              <w:spacing w:before="60" w:after="60"/>
              <w:rPr>
                <w:rFonts w:ascii="Avenir Next" w:hAnsi="Avenir Next"/>
                <w:b/>
                <w:sz w:val="19"/>
                <w:szCs w:val="19"/>
              </w:rPr>
            </w:pPr>
          </w:p>
        </w:tc>
      </w:tr>
      <w:tr w:rsidR="00D07AC2" w:rsidRPr="00B62C01" w14:paraId="099B8F15" w14:textId="77777777" w:rsidTr="00872FC6">
        <w:trPr>
          <w:trHeight w:val="504"/>
        </w:trPr>
        <w:tc>
          <w:tcPr>
            <w:tcW w:w="4394" w:type="dxa"/>
            <w:shd w:val="clear" w:color="auto" w:fill="auto"/>
            <w:vAlign w:val="center"/>
          </w:tcPr>
          <w:p w14:paraId="5F76308E" w14:textId="5DC3C246"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Magazine</w:t>
            </w:r>
          </w:p>
        </w:tc>
        <w:tc>
          <w:tcPr>
            <w:tcW w:w="1984" w:type="dxa"/>
            <w:shd w:val="clear" w:color="auto" w:fill="auto"/>
            <w:vAlign w:val="center"/>
          </w:tcPr>
          <w:p w14:paraId="5431B09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1509E7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CDC46F8" w14:textId="77777777" w:rsidR="00D07AC2" w:rsidRPr="00B62C01" w:rsidRDefault="00D07AC2" w:rsidP="00D07AC2">
            <w:pPr>
              <w:spacing w:before="60" w:after="60"/>
              <w:rPr>
                <w:rFonts w:ascii="Avenir Next" w:hAnsi="Avenir Next"/>
                <w:b/>
                <w:sz w:val="19"/>
                <w:szCs w:val="19"/>
              </w:rPr>
            </w:pPr>
          </w:p>
        </w:tc>
      </w:tr>
      <w:tr w:rsidR="00D07AC2" w:rsidRPr="00B62C01" w14:paraId="372D9350" w14:textId="77777777" w:rsidTr="00872FC6">
        <w:trPr>
          <w:trHeight w:val="504"/>
        </w:trPr>
        <w:tc>
          <w:tcPr>
            <w:tcW w:w="4394" w:type="dxa"/>
            <w:shd w:val="clear" w:color="auto" w:fill="auto"/>
            <w:vAlign w:val="center"/>
          </w:tcPr>
          <w:p w14:paraId="0CC59DE0" w14:textId="3A00DCE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Newspaper</w:t>
            </w:r>
          </w:p>
        </w:tc>
        <w:tc>
          <w:tcPr>
            <w:tcW w:w="1984" w:type="dxa"/>
            <w:shd w:val="clear" w:color="auto" w:fill="auto"/>
            <w:vAlign w:val="center"/>
          </w:tcPr>
          <w:p w14:paraId="144654A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92B0A1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32F4317" w14:textId="77777777" w:rsidR="00D07AC2" w:rsidRPr="00B62C01" w:rsidRDefault="00D07AC2" w:rsidP="00D07AC2">
            <w:pPr>
              <w:spacing w:before="60" w:after="60"/>
              <w:rPr>
                <w:rFonts w:ascii="Avenir Next" w:hAnsi="Avenir Next"/>
                <w:b/>
                <w:sz w:val="19"/>
                <w:szCs w:val="19"/>
              </w:rPr>
            </w:pPr>
          </w:p>
        </w:tc>
      </w:tr>
      <w:tr w:rsidR="00D07AC2" w:rsidRPr="00B62C01" w14:paraId="1FC15A21" w14:textId="77777777" w:rsidTr="00872FC6">
        <w:trPr>
          <w:trHeight w:val="504"/>
        </w:trPr>
        <w:tc>
          <w:tcPr>
            <w:tcW w:w="4394" w:type="dxa"/>
            <w:shd w:val="clear" w:color="auto" w:fill="auto"/>
            <w:vAlign w:val="center"/>
          </w:tcPr>
          <w:p w14:paraId="6A792240" w14:textId="4E26A1B1"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 Public Relations</w:t>
            </w:r>
          </w:p>
        </w:tc>
        <w:tc>
          <w:tcPr>
            <w:tcW w:w="1984" w:type="dxa"/>
            <w:shd w:val="clear" w:color="auto" w:fill="auto"/>
            <w:vAlign w:val="center"/>
          </w:tcPr>
          <w:p w14:paraId="4423E850"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094109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B4D4E4B" w14:textId="77777777" w:rsidR="00D07AC2" w:rsidRPr="00B62C01" w:rsidRDefault="00D07AC2" w:rsidP="00D07AC2">
            <w:pPr>
              <w:spacing w:before="60" w:after="60"/>
              <w:rPr>
                <w:rFonts w:ascii="Avenir Next" w:hAnsi="Avenir Next"/>
                <w:b/>
                <w:sz w:val="19"/>
                <w:szCs w:val="19"/>
              </w:rPr>
            </w:pPr>
          </w:p>
        </w:tc>
      </w:tr>
      <w:tr w:rsidR="00D07AC2" w:rsidRPr="00B62C01" w14:paraId="7D6DFB0A" w14:textId="77777777" w:rsidTr="00872FC6">
        <w:trPr>
          <w:trHeight w:val="504"/>
        </w:trPr>
        <w:tc>
          <w:tcPr>
            <w:tcW w:w="4394" w:type="dxa"/>
            <w:shd w:val="clear" w:color="auto" w:fill="auto"/>
            <w:vAlign w:val="center"/>
          </w:tcPr>
          <w:p w14:paraId="57AB7762" w14:textId="3B15EA1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Radio</w:t>
            </w:r>
          </w:p>
        </w:tc>
        <w:tc>
          <w:tcPr>
            <w:tcW w:w="1984" w:type="dxa"/>
            <w:shd w:val="clear" w:color="auto" w:fill="auto"/>
            <w:vAlign w:val="center"/>
          </w:tcPr>
          <w:p w14:paraId="680FCAC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E449B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0ED5F4E" w14:textId="77777777" w:rsidR="00D07AC2" w:rsidRPr="00B62C01" w:rsidRDefault="00D07AC2" w:rsidP="00D07AC2">
            <w:pPr>
              <w:spacing w:before="60" w:after="60"/>
              <w:rPr>
                <w:rFonts w:ascii="Avenir Next" w:hAnsi="Avenir Next"/>
                <w:b/>
                <w:sz w:val="19"/>
                <w:szCs w:val="19"/>
              </w:rPr>
            </w:pPr>
          </w:p>
        </w:tc>
      </w:tr>
      <w:tr w:rsidR="00D07AC2" w:rsidRPr="00B62C01" w14:paraId="2D1C5E33" w14:textId="77777777" w:rsidTr="00872FC6">
        <w:trPr>
          <w:trHeight w:val="504"/>
        </w:trPr>
        <w:tc>
          <w:tcPr>
            <w:tcW w:w="4394" w:type="dxa"/>
            <w:shd w:val="clear" w:color="auto" w:fill="auto"/>
            <w:vAlign w:val="center"/>
          </w:tcPr>
          <w:p w14:paraId="7F44A850" w14:textId="7D46B2D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Digital</w:t>
            </w:r>
          </w:p>
        </w:tc>
        <w:tc>
          <w:tcPr>
            <w:tcW w:w="1984" w:type="dxa"/>
            <w:shd w:val="clear" w:color="auto" w:fill="auto"/>
            <w:vAlign w:val="center"/>
          </w:tcPr>
          <w:p w14:paraId="07FA04A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D91D47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E917402" w14:textId="77777777" w:rsidR="00D07AC2" w:rsidRPr="00B62C01" w:rsidRDefault="00D07AC2" w:rsidP="00D07AC2">
            <w:pPr>
              <w:spacing w:before="60" w:after="60"/>
              <w:rPr>
                <w:rFonts w:ascii="Avenir Next" w:hAnsi="Avenir Next"/>
                <w:b/>
                <w:sz w:val="19"/>
                <w:szCs w:val="19"/>
              </w:rPr>
            </w:pPr>
          </w:p>
        </w:tc>
      </w:tr>
      <w:tr w:rsidR="00D07AC2" w:rsidRPr="00B62C01" w14:paraId="7ABD9126" w14:textId="77777777" w:rsidTr="00872FC6">
        <w:trPr>
          <w:trHeight w:val="504"/>
        </w:trPr>
        <w:tc>
          <w:tcPr>
            <w:tcW w:w="4394" w:type="dxa"/>
            <w:shd w:val="clear" w:color="auto" w:fill="auto"/>
            <w:vAlign w:val="center"/>
          </w:tcPr>
          <w:p w14:paraId="7E935625" w14:textId="1C47D6EC"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In Store</w:t>
            </w:r>
          </w:p>
        </w:tc>
        <w:tc>
          <w:tcPr>
            <w:tcW w:w="1984" w:type="dxa"/>
            <w:shd w:val="clear" w:color="auto" w:fill="auto"/>
            <w:vAlign w:val="center"/>
          </w:tcPr>
          <w:p w14:paraId="755CBB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1914936"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DB242E8" w14:textId="77777777" w:rsidR="00D07AC2" w:rsidRPr="00B62C01" w:rsidRDefault="00D07AC2" w:rsidP="00D07AC2">
            <w:pPr>
              <w:spacing w:before="60" w:after="60"/>
              <w:rPr>
                <w:rFonts w:ascii="Avenir Next" w:hAnsi="Avenir Next"/>
                <w:b/>
                <w:sz w:val="19"/>
                <w:szCs w:val="19"/>
              </w:rPr>
            </w:pPr>
          </w:p>
        </w:tc>
      </w:tr>
      <w:tr w:rsidR="00D07AC2" w:rsidRPr="00B62C01" w14:paraId="55646C83" w14:textId="77777777" w:rsidTr="00872FC6">
        <w:trPr>
          <w:trHeight w:val="504"/>
        </w:trPr>
        <w:tc>
          <w:tcPr>
            <w:tcW w:w="4394" w:type="dxa"/>
            <w:shd w:val="clear" w:color="auto" w:fill="auto"/>
            <w:vAlign w:val="center"/>
          </w:tcPr>
          <w:p w14:paraId="2E3D9745" w14:textId="0B0CD61B"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Sales Promotion, Couponing &amp; Distribution</w:t>
            </w:r>
          </w:p>
        </w:tc>
        <w:tc>
          <w:tcPr>
            <w:tcW w:w="1984" w:type="dxa"/>
            <w:shd w:val="clear" w:color="auto" w:fill="auto"/>
            <w:vAlign w:val="center"/>
          </w:tcPr>
          <w:p w14:paraId="0BE0F05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F70C48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430F644" w14:textId="77777777" w:rsidR="00D07AC2" w:rsidRPr="00B62C01" w:rsidRDefault="00D07AC2" w:rsidP="00D07AC2">
            <w:pPr>
              <w:spacing w:before="60" w:after="60"/>
              <w:rPr>
                <w:rFonts w:ascii="Avenir Next" w:hAnsi="Avenir Next"/>
                <w:b/>
                <w:sz w:val="19"/>
                <w:szCs w:val="19"/>
              </w:rPr>
            </w:pPr>
          </w:p>
        </w:tc>
      </w:tr>
      <w:tr w:rsidR="00D07AC2" w:rsidRPr="00B62C01" w14:paraId="7EBCABBA" w14:textId="77777777" w:rsidTr="00872FC6">
        <w:trPr>
          <w:trHeight w:val="504"/>
        </w:trPr>
        <w:tc>
          <w:tcPr>
            <w:tcW w:w="4394" w:type="dxa"/>
            <w:shd w:val="clear" w:color="auto" w:fill="auto"/>
            <w:vAlign w:val="center"/>
          </w:tcPr>
          <w:p w14:paraId="08A3C751" w14:textId="067E9065"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Sampling/Trial</w:t>
            </w:r>
          </w:p>
        </w:tc>
        <w:tc>
          <w:tcPr>
            <w:tcW w:w="1984" w:type="dxa"/>
            <w:shd w:val="clear" w:color="auto" w:fill="auto"/>
            <w:vAlign w:val="center"/>
          </w:tcPr>
          <w:p w14:paraId="0E222D3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02D791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B8A2BBB" w14:textId="77777777" w:rsidR="00D07AC2" w:rsidRPr="00B62C01" w:rsidRDefault="00D07AC2" w:rsidP="00D07AC2">
            <w:pPr>
              <w:spacing w:before="60" w:after="60"/>
              <w:rPr>
                <w:rFonts w:ascii="Avenir Next" w:hAnsi="Avenir Next"/>
                <w:b/>
                <w:sz w:val="19"/>
                <w:szCs w:val="19"/>
              </w:rPr>
            </w:pPr>
          </w:p>
        </w:tc>
      </w:tr>
      <w:tr w:rsidR="00D07AC2" w:rsidRPr="00B62C01" w14:paraId="7F9F8A58" w14:textId="77777777" w:rsidTr="00872FC6">
        <w:trPr>
          <w:trHeight w:val="504"/>
        </w:trPr>
        <w:tc>
          <w:tcPr>
            <w:tcW w:w="4394" w:type="dxa"/>
            <w:shd w:val="clear" w:color="auto" w:fill="auto"/>
            <w:vAlign w:val="center"/>
          </w:tcPr>
          <w:p w14:paraId="4924B1BF" w14:textId="40762A37"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 xml:space="preserve">Sponsorships – Entertainment </w:t>
            </w:r>
          </w:p>
        </w:tc>
        <w:tc>
          <w:tcPr>
            <w:tcW w:w="1984" w:type="dxa"/>
            <w:shd w:val="clear" w:color="auto" w:fill="auto"/>
            <w:vAlign w:val="center"/>
          </w:tcPr>
          <w:p w14:paraId="1FC3CBF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575C6C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257DBFF" w14:textId="77777777" w:rsidR="00D07AC2" w:rsidRPr="00B62C01" w:rsidRDefault="00D07AC2" w:rsidP="00D07AC2">
            <w:pPr>
              <w:spacing w:before="60" w:after="60"/>
              <w:rPr>
                <w:rFonts w:ascii="Avenir Next" w:hAnsi="Avenir Next"/>
                <w:b/>
                <w:sz w:val="19"/>
                <w:szCs w:val="19"/>
              </w:rPr>
            </w:pPr>
          </w:p>
        </w:tc>
      </w:tr>
      <w:tr w:rsidR="00D07AC2" w:rsidRPr="00B62C01" w14:paraId="5356FBC9" w14:textId="77777777" w:rsidTr="00872FC6">
        <w:trPr>
          <w:trHeight w:val="504"/>
        </w:trPr>
        <w:tc>
          <w:tcPr>
            <w:tcW w:w="4394" w:type="dxa"/>
            <w:shd w:val="clear" w:color="auto" w:fill="auto"/>
            <w:vAlign w:val="center"/>
          </w:tcPr>
          <w:p w14:paraId="268B4177" w14:textId="103E4A5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Sponsorships – Sports </w:t>
            </w:r>
          </w:p>
        </w:tc>
        <w:tc>
          <w:tcPr>
            <w:tcW w:w="1984" w:type="dxa"/>
            <w:shd w:val="clear" w:color="auto" w:fill="auto"/>
            <w:vAlign w:val="center"/>
          </w:tcPr>
          <w:p w14:paraId="475B4793"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3D5A7F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699BF92" w14:textId="77777777" w:rsidR="00D07AC2" w:rsidRPr="00B62C01" w:rsidRDefault="00D07AC2" w:rsidP="00D07AC2">
            <w:pPr>
              <w:spacing w:before="60" w:after="60"/>
              <w:rPr>
                <w:rFonts w:ascii="Avenir Next" w:hAnsi="Avenir Next"/>
                <w:b/>
                <w:sz w:val="19"/>
                <w:szCs w:val="19"/>
              </w:rPr>
            </w:pPr>
          </w:p>
        </w:tc>
      </w:tr>
      <w:tr w:rsidR="00D07AC2" w:rsidRPr="00B62C01" w14:paraId="4120EFE0" w14:textId="77777777" w:rsidTr="00872FC6">
        <w:trPr>
          <w:trHeight w:val="504"/>
        </w:trPr>
        <w:tc>
          <w:tcPr>
            <w:tcW w:w="4394" w:type="dxa"/>
            <w:shd w:val="clear" w:color="auto" w:fill="auto"/>
            <w:vAlign w:val="center"/>
          </w:tcPr>
          <w:p w14:paraId="4B062D41" w14:textId="5CD4B4F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Sponsorships – Unique Opportunity</w:t>
            </w:r>
          </w:p>
        </w:tc>
        <w:tc>
          <w:tcPr>
            <w:tcW w:w="1984" w:type="dxa"/>
            <w:shd w:val="clear" w:color="auto" w:fill="auto"/>
            <w:vAlign w:val="center"/>
          </w:tcPr>
          <w:p w14:paraId="4702EB4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6090CB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43A717F" w14:textId="77777777" w:rsidR="00D07AC2" w:rsidRPr="00B62C01" w:rsidRDefault="00D07AC2" w:rsidP="00D07AC2">
            <w:pPr>
              <w:spacing w:before="60" w:after="60"/>
              <w:rPr>
                <w:rFonts w:ascii="Avenir Next" w:hAnsi="Avenir Next"/>
                <w:b/>
                <w:sz w:val="19"/>
                <w:szCs w:val="19"/>
              </w:rPr>
            </w:pPr>
          </w:p>
        </w:tc>
      </w:tr>
      <w:tr w:rsidR="00D07AC2" w:rsidRPr="00B62C01" w14:paraId="250FED54" w14:textId="77777777" w:rsidTr="00872FC6">
        <w:trPr>
          <w:trHeight w:val="504"/>
        </w:trPr>
        <w:tc>
          <w:tcPr>
            <w:tcW w:w="4394" w:type="dxa"/>
            <w:shd w:val="clear" w:color="auto" w:fill="auto"/>
            <w:vAlign w:val="center"/>
          </w:tcPr>
          <w:p w14:paraId="279F3CF1" w14:textId="67308F5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Street Mktg.</w:t>
            </w:r>
          </w:p>
        </w:tc>
        <w:tc>
          <w:tcPr>
            <w:tcW w:w="1984" w:type="dxa"/>
            <w:shd w:val="clear" w:color="auto" w:fill="auto"/>
            <w:vAlign w:val="center"/>
          </w:tcPr>
          <w:p w14:paraId="22F1B7D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E26F8E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828173B" w14:textId="77777777" w:rsidR="00D07AC2" w:rsidRPr="00B62C01" w:rsidRDefault="00D07AC2" w:rsidP="00D07AC2">
            <w:pPr>
              <w:spacing w:before="60" w:after="60"/>
              <w:rPr>
                <w:rFonts w:ascii="Avenir Next" w:hAnsi="Avenir Next"/>
                <w:b/>
                <w:sz w:val="19"/>
                <w:szCs w:val="19"/>
              </w:rPr>
            </w:pPr>
          </w:p>
        </w:tc>
      </w:tr>
      <w:tr w:rsidR="00D07AC2" w:rsidRPr="00B62C01" w14:paraId="21FCDA03" w14:textId="77777777" w:rsidTr="00872FC6">
        <w:trPr>
          <w:trHeight w:val="504"/>
        </w:trPr>
        <w:tc>
          <w:tcPr>
            <w:tcW w:w="4394" w:type="dxa"/>
            <w:shd w:val="clear" w:color="auto" w:fill="auto"/>
            <w:vAlign w:val="center"/>
          </w:tcPr>
          <w:p w14:paraId="05173ACA" w14:textId="4CF92F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Trade Shows, Trade Communications, Professional Engagement</w:t>
            </w:r>
          </w:p>
        </w:tc>
        <w:tc>
          <w:tcPr>
            <w:tcW w:w="1984" w:type="dxa"/>
            <w:shd w:val="clear" w:color="auto" w:fill="auto"/>
            <w:vAlign w:val="center"/>
          </w:tcPr>
          <w:p w14:paraId="67370DD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61B666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4350B3D" w14:textId="77777777" w:rsidR="00D07AC2" w:rsidRPr="00B62C01" w:rsidRDefault="00D07AC2" w:rsidP="00D07AC2">
            <w:pPr>
              <w:spacing w:before="60" w:after="60"/>
              <w:rPr>
                <w:rFonts w:ascii="Avenir Next" w:hAnsi="Avenir Next"/>
                <w:b/>
                <w:sz w:val="19"/>
                <w:szCs w:val="19"/>
              </w:rPr>
            </w:pPr>
          </w:p>
        </w:tc>
      </w:tr>
      <w:tr w:rsidR="00D07AC2" w:rsidRPr="00B62C01" w14:paraId="5E5EF47A" w14:textId="77777777" w:rsidTr="00872FC6">
        <w:trPr>
          <w:trHeight w:val="504"/>
        </w:trPr>
        <w:tc>
          <w:tcPr>
            <w:tcW w:w="4394" w:type="dxa"/>
            <w:shd w:val="clear" w:color="auto" w:fill="auto"/>
            <w:vAlign w:val="center"/>
          </w:tcPr>
          <w:p w14:paraId="7C445710" w14:textId="0EA2916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TV</w:t>
            </w:r>
          </w:p>
        </w:tc>
        <w:tc>
          <w:tcPr>
            <w:tcW w:w="1984" w:type="dxa"/>
            <w:shd w:val="clear" w:color="auto" w:fill="auto"/>
            <w:vAlign w:val="center"/>
          </w:tcPr>
          <w:p w14:paraId="64CD06E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88FDE0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246BA1F" w14:textId="77777777" w:rsidR="00D07AC2" w:rsidRPr="00B62C01" w:rsidRDefault="00D07AC2" w:rsidP="00D07AC2">
            <w:pPr>
              <w:spacing w:before="60" w:after="60"/>
              <w:rPr>
                <w:rFonts w:ascii="Avenir Next" w:hAnsi="Avenir Next"/>
                <w:b/>
                <w:sz w:val="19"/>
                <w:szCs w:val="19"/>
              </w:rPr>
            </w:pPr>
          </w:p>
        </w:tc>
      </w:tr>
      <w:tr w:rsidR="00D07AC2" w:rsidRPr="00B62C01" w14:paraId="51B03016" w14:textId="77777777" w:rsidTr="00872FC6">
        <w:trPr>
          <w:trHeight w:val="504"/>
        </w:trPr>
        <w:tc>
          <w:tcPr>
            <w:tcW w:w="4394" w:type="dxa"/>
            <w:shd w:val="clear" w:color="auto" w:fill="auto"/>
            <w:vAlign w:val="center"/>
          </w:tcPr>
          <w:p w14:paraId="4ED6E0CF" w14:textId="6F31928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User Generated Content &amp; Reviews</w:t>
            </w:r>
          </w:p>
        </w:tc>
        <w:tc>
          <w:tcPr>
            <w:tcW w:w="1984" w:type="dxa"/>
            <w:shd w:val="clear" w:color="auto" w:fill="auto"/>
            <w:vAlign w:val="center"/>
          </w:tcPr>
          <w:p w14:paraId="247B36A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5EC42C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3CB19F8" w14:textId="77777777" w:rsidR="00D07AC2" w:rsidRPr="00B62C01" w:rsidRDefault="00D07AC2" w:rsidP="00D07AC2">
            <w:pPr>
              <w:spacing w:before="60" w:after="60"/>
              <w:rPr>
                <w:rFonts w:ascii="Avenir Next" w:hAnsi="Avenir Next"/>
                <w:b/>
                <w:sz w:val="19"/>
                <w:szCs w:val="19"/>
              </w:rPr>
            </w:pPr>
          </w:p>
        </w:tc>
      </w:tr>
      <w:tr w:rsidR="00D07AC2" w:rsidRPr="00B62C01" w14:paraId="138A2AB0" w14:textId="77777777" w:rsidTr="00872FC6">
        <w:trPr>
          <w:trHeight w:val="504"/>
        </w:trPr>
        <w:tc>
          <w:tcPr>
            <w:tcW w:w="4394" w:type="dxa"/>
            <w:shd w:val="clear" w:color="auto" w:fill="auto"/>
            <w:vAlign w:val="center"/>
          </w:tcPr>
          <w:p w14:paraId="391737B8" w14:textId="726A0304"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Other:</w:t>
            </w:r>
          </w:p>
        </w:tc>
        <w:tc>
          <w:tcPr>
            <w:tcW w:w="1984" w:type="dxa"/>
            <w:shd w:val="clear" w:color="auto" w:fill="auto"/>
            <w:vAlign w:val="center"/>
          </w:tcPr>
          <w:p w14:paraId="4AC161F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7D90012"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AE4B896" w14:textId="77777777" w:rsidR="00D07AC2" w:rsidRPr="00B62C01" w:rsidRDefault="00D07AC2" w:rsidP="00D07AC2">
            <w:pPr>
              <w:spacing w:before="60" w:after="60"/>
              <w:rPr>
                <w:rFonts w:ascii="Avenir Next" w:hAnsi="Avenir Next"/>
                <w:b/>
                <w:sz w:val="19"/>
                <w:szCs w:val="19"/>
              </w:rPr>
            </w:pPr>
          </w:p>
        </w:tc>
      </w:tr>
    </w:tbl>
    <w:p w14:paraId="0B6DEB32" w14:textId="15C97152" w:rsidR="009B1808" w:rsidRPr="00A862DC" w:rsidRDefault="009B1808">
      <w:pPr>
        <w:rPr>
          <w:rFonts w:ascii="Avenir Next" w:hAnsi="Avenir Next"/>
        </w:rPr>
      </w:pPr>
    </w:p>
    <w:sectPr w:rsidR="009B1808" w:rsidRPr="00A862DC" w:rsidSect="00913DBC">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0922" w14:textId="77777777" w:rsidR="00913DBC" w:rsidRDefault="00913DBC" w:rsidP="006C69A1">
      <w:r>
        <w:separator/>
      </w:r>
    </w:p>
  </w:endnote>
  <w:endnote w:type="continuationSeparator" w:id="0">
    <w:p w14:paraId="17158F53" w14:textId="77777777" w:rsidR="00913DBC" w:rsidRDefault="00913DBC" w:rsidP="006C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panose1 w:val="020B0503020202020204"/>
    <w:charset w:val="00"/>
    <w:family w:val="swiss"/>
    <w:pitch w:val="variable"/>
    <w:sig w:usb0="8000002F" w:usb1="5000204A" w:usb2="00000000" w:usb3="00000000" w:csb0="0000009B" w:csb1="00000000"/>
  </w:font>
  <w:font w:name="ITC Avant Garde Std Md">
    <w:panose1 w:val="020B0604020202020204"/>
    <w:charset w:val="4D"/>
    <w:family w:val="swiss"/>
    <w:notTrueType/>
    <w:pitch w:val="variable"/>
    <w:sig w:usb0="00000003" w:usb1="00000000" w:usb2="00000000" w:usb3="00000000" w:csb0="00000001" w:csb1="00000000"/>
  </w:font>
  <w:font w:name="AvenirNext LT Pro Bold">
    <w:panose1 w:val="020B0804020202020204"/>
    <w:charset w:val="4D"/>
    <w:family w:val="swiss"/>
    <w:notTrueType/>
    <w:pitch w:val="variable"/>
    <w:sig w:usb0="800000A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8C4B" w14:textId="77777777" w:rsidR="006C69A1" w:rsidRDefault="006C69A1" w:rsidP="006C69A1">
    <w:pPr>
      <w:pStyle w:val="Footer"/>
      <w:jc w:val="right"/>
      <w:rPr>
        <w:rFonts w:ascii="Avenir Next" w:hAnsi="Avenir Next"/>
        <w:caps/>
        <w:color w:val="4D4D4C"/>
        <w:sz w:val="16"/>
        <w:szCs w:val="16"/>
      </w:rPr>
    </w:pPr>
  </w:p>
  <w:p w14:paraId="311E1E29" w14:textId="3D6DA7A4" w:rsidR="006C69A1" w:rsidRDefault="006C69A1" w:rsidP="006C69A1">
    <w:pPr>
      <w:pStyle w:val="Footer"/>
      <w:jc w:val="right"/>
    </w:pPr>
    <w:r w:rsidRPr="00474F1F">
      <w:rPr>
        <w:rFonts w:ascii="Avenir Next" w:hAnsi="Avenir Next"/>
        <w:caps/>
        <w:color w:val="808080" w:themeColor="background1" w:themeShade="80"/>
        <w:sz w:val="16"/>
        <w:szCs w:val="16"/>
      </w:rPr>
      <w:t>APAC Effie Awards 202</w:t>
    </w:r>
    <w:r w:rsidR="00D36747">
      <w:rPr>
        <w:rFonts w:ascii="Avenir Next" w:hAnsi="Avenir Next"/>
        <w:caps/>
        <w:color w:val="808080" w:themeColor="background1" w:themeShade="80"/>
        <w:sz w:val="16"/>
        <w:szCs w:val="16"/>
      </w:rPr>
      <w:t>4</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SUSTAINED SUCCESS</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AAC3" w14:textId="77777777" w:rsidR="00913DBC" w:rsidRDefault="00913DBC" w:rsidP="006C69A1">
      <w:r>
        <w:separator/>
      </w:r>
    </w:p>
  </w:footnote>
  <w:footnote w:type="continuationSeparator" w:id="0">
    <w:p w14:paraId="7C80569B" w14:textId="77777777" w:rsidR="00913DBC" w:rsidRDefault="00913DBC" w:rsidP="006C6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491.05pt;height:435.25pt" o:bullet="t">
        <v:imagedata r:id="rId1" o:title="gold-for bullets"/>
      </v:shape>
    </w:pict>
  </w:numPicBullet>
  <w:numPicBullet w:numPicBulletId="1">
    <w:pict>
      <v:shape id="_x0000_i1275" type="#_x0000_t75" style="width:1220.75pt;height:1075.95pt" o:bullet="t">
        <v:imagedata r:id="rId2" o:title="EFFIE_E_ICON_GOLD_RGB"/>
      </v:shape>
    </w:pict>
  </w:numPicBullet>
  <w:abstractNum w:abstractNumId="0" w15:restartNumberingAfterBreak="0">
    <w:nsid w:val="03020C8F"/>
    <w:multiLevelType w:val="hybridMultilevel"/>
    <w:tmpl w:val="326EF8B6"/>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ED5A69"/>
    <w:multiLevelType w:val="hybridMultilevel"/>
    <w:tmpl w:val="68FE69F2"/>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404C6A"/>
    <w:multiLevelType w:val="multilevel"/>
    <w:tmpl w:val="E39427B6"/>
    <w:styleLink w:val="CurrentList2"/>
    <w:lvl w:ilvl="0">
      <w:start w:val="1"/>
      <w:numFmt w:val="bullet"/>
      <w:lvlText w:val=""/>
      <w:lvlPicBulletId w:val="0"/>
      <w:lvlJc w:val="left"/>
      <w:pPr>
        <w:ind w:left="737" w:hanging="51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34110A"/>
    <w:multiLevelType w:val="multilevel"/>
    <w:tmpl w:val="CB0077B4"/>
    <w:styleLink w:val="CurrentList1"/>
    <w:lvl w:ilvl="0">
      <w:start w:val="1"/>
      <w:numFmt w:val="bullet"/>
      <w:lvlText w:val=""/>
      <w:lvlPicBulletId w:val="0"/>
      <w:lvlJc w:val="left"/>
      <w:pPr>
        <w:ind w:left="720" w:hanging="36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967AE1"/>
    <w:multiLevelType w:val="hybridMultilevel"/>
    <w:tmpl w:val="2534BD0A"/>
    <w:lvl w:ilvl="0" w:tplc="1FD23630">
      <w:start w:val="1"/>
      <w:numFmt w:val="bullet"/>
      <w:lvlText w:val=""/>
      <w:lvlPicBulletId w:val="1"/>
      <w:lvlJc w:val="left"/>
      <w:pPr>
        <w:ind w:left="36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855"/>
    <w:multiLevelType w:val="hybridMultilevel"/>
    <w:tmpl w:val="8220810E"/>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BE78EE"/>
    <w:multiLevelType w:val="hybridMultilevel"/>
    <w:tmpl w:val="6DBC5E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D4467"/>
    <w:multiLevelType w:val="hybridMultilevel"/>
    <w:tmpl w:val="CB749B84"/>
    <w:lvl w:ilvl="0" w:tplc="BF04B50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06C60"/>
    <w:multiLevelType w:val="hybridMultilevel"/>
    <w:tmpl w:val="42B20CAC"/>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4C7DF3"/>
    <w:multiLevelType w:val="hybridMultilevel"/>
    <w:tmpl w:val="533A400C"/>
    <w:lvl w:ilvl="0" w:tplc="1FD23630">
      <w:start w:val="1"/>
      <w:numFmt w:val="bullet"/>
      <w:lvlText w:val=""/>
      <w:lvlPicBulletId w:val="1"/>
      <w:lvlJc w:val="left"/>
      <w:pPr>
        <w:ind w:left="786" w:hanging="360"/>
      </w:pPr>
      <w:rPr>
        <w:rFonts w:ascii="Symbol" w:hAnsi="Symbol" w:hint="default"/>
        <w:color w:val="auto"/>
        <w:sz w:val="20"/>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29223B27"/>
    <w:multiLevelType w:val="hybridMultilevel"/>
    <w:tmpl w:val="0D64118C"/>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D546DD"/>
    <w:multiLevelType w:val="hybridMultilevel"/>
    <w:tmpl w:val="5232A5B8"/>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5A2157"/>
    <w:multiLevelType w:val="hybridMultilevel"/>
    <w:tmpl w:val="8BF6E052"/>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6F7356"/>
    <w:multiLevelType w:val="hybridMultilevel"/>
    <w:tmpl w:val="F80ED50E"/>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 w15:restartNumberingAfterBreak="0">
    <w:nsid w:val="35A826AE"/>
    <w:multiLevelType w:val="hybridMultilevel"/>
    <w:tmpl w:val="40545FB6"/>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05680D"/>
    <w:multiLevelType w:val="hybridMultilevel"/>
    <w:tmpl w:val="247AA64E"/>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085C69"/>
    <w:multiLevelType w:val="hybridMultilevel"/>
    <w:tmpl w:val="1D5CBDB2"/>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6431940"/>
    <w:multiLevelType w:val="hybridMultilevel"/>
    <w:tmpl w:val="0C846A10"/>
    <w:lvl w:ilvl="0" w:tplc="1FD23630">
      <w:start w:val="1"/>
      <w:numFmt w:val="bullet"/>
      <w:lvlText w:val=""/>
      <w:lvlPicBulletId w:val="1"/>
      <w:lvlJc w:val="left"/>
      <w:pPr>
        <w:ind w:left="360" w:hanging="360"/>
      </w:pPr>
      <w:rPr>
        <w:rFonts w:ascii="Symbol" w:hAnsi="Symbol" w:hint="default"/>
        <w:color w:val="auto"/>
        <w:sz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810E8A"/>
    <w:multiLevelType w:val="hybridMultilevel"/>
    <w:tmpl w:val="AC688FE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736C3B"/>
    <w:multiLevelType w:val="hybridMultilevel"/>
    <w:tmpl w:val="556A4DCC"/>
    <w:lvl w:ilvl="0" w:tplc="1FD23630">
      <w:start w:val="1"/>
      <w:numFmt w:val="bullet"/>
      <w:lvlText w:val=""/>
      <w:lvlPicBulletId w:val="1"/>
      <w:lvlJc w:val="left"/>
      <w:pPr>
        <w:ind w:left="786" w:hanging="360"/>
      </w:pPr>
      <w:rPr>
        <w:rFonts w:ascii="Symbol" w:hAnsi="Symbol" w:hint="default"/>
        <w:color w:val="auto"/>
        <w:sz w:val="20"/>
        <w:szCs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08759E4"/>
    <w:multiLevelType w:val="hybridMultilevel"/>
    <w:tmpl w:val="A7DE6836"/>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0C69CB"/>
    <w:multiLevelType w:val="hybridMultilevel"/>
    <w:tmpl w:val="50CE7E0C"/>
    <w:lvl w:ilvl="0" w:tplc="1FD23630">
      <w:start w:val="1"/>
      <w:numFmt w:val="bullet"/>
      <w:lvlText w:val=""/>
      <w:lvlPicBulletId w:val="1"/>
      <w:lvlJc w:val="left"/>
      <w:pPr>
        <w:ind w:left="360" w:hanging="360"/>
      </w:pPr>
      <w:rPr>
        <w:rFonts w:ascii="Symbol" w:hAnsi="Symbol"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E62630"/>
    <w:multiLevelType w:val="hybridMultilevel"/>
    <w:tmpl w:val="28EC6300"/>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0149D6"/>
    <w:multiLevelType w:val="hybridMultilevel"/>
    <w:tmpl w:val="D00AA09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A74D47"/>
    <w:multiLevelType w:val="hybridMultilevel"/>
    <w:tmpl w:val="007015C4"/>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D876F5"/>
    <w:multiLevelType w:val="hybridMultilevel"/>
    <w:tmpl w:val="44C6D898"/>
    <w:lvl w:ilvl="0" w:tplc="1FD23630">
      <w:start w:val="1"/>
      <w:numFmt w:val="bullet"/>
      <w:lvlText w:val=""/>
      <w:lvlPicBulletId w:val="1"/>
      <w:lvlJc w:val="left"/>
      <w:pPr>
        <w:ind w:left="786" w:hanging="360"/>
      </w:pPr>
      <w:rPr>
        <w:rFonts w:ascii="Symbol" w:hAnsi="Symbol" w:hint="default"/>
        <w:color w:val="auto"/>
        <w:sz w:val="20"/>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41931812">
    <w:abstractNumId w:val="17"/>
  </w:num>
  <w:num w:numId="2" w16cid:durableId="1082290264">
    <w:abstractNumId w:val="4"/>
  </w:num>
  <w:num w:numId="3" w16cid:durableId="13194869">
    <w:abstractNumId w:val="21"/>
  </w:num>
  <w:num w:numId="4" w16cid:durableId="1236696144">
    <w:abstractNumId w:val="12"/>
  </w:num>
  <w:num w:numId="5" w16cid:durableId="1614903267">
    <w:abstractNumId w:val="6"/>
  </w:num>
  <w:num w:numId="6" w16cid:durableId="90048293">
    <w:abstractNumId w:val="9"/>
  </w:num>
  <w:num w:numId="7" w16cid:durableId="1819180858">
    <w:abstractNumId w:val="13"/>
  </w:num>
  <w:num w:numId="8" w16cid:durableId="51316636">
    <w:abstractNumId w:val="23"/>
  </w:num>
  <w:num w:numId="9" w16cid:durableId="1441753345">
    <w:abstractNumId w:val="18"/>
  </w:num>
  <w:num w:numId="10" w16cid:durableId="1042291954">
    <w:abstractNumId w:val="3"/>
  </w:num>
  <w:num w:numId="11" w16cid:durableId="1985350300">
    <w:abstractNumId w:val="2"/>
  </w:num>
  <w:num w:numId="12" w16cid:durableId="777916519">
    <w:abstractNumId w:val="24"/>
  </w:num>
  <w:num w:numId="13" w16cid:durableId="1466466246">
    <w:abstractNumId w:val="5"/>
  </w:num>
  <w:num w:numId="14" w16cid:durableId="1597210093">
    <w:abstractNumId w:val="0"/>
  </w:num>
  <w:num w:numId="15" w16cid:durableId="1308630763">
    <w:abstractNumId w:val="10"/>
  </w:num>
  <w:num w:numId="16" w16cid:durableId="382027418">
    <w:abstractNumId w:val="16"/>
  </w:num>
  <w:num w:numId="17" w16cid:durableId="2033261265">
    <w:abstractNumId w:val="25"/>
  </w:num>
  <w:num w:numId="18" w16cid:durableId="1837921185">
    <w:abstractNumId w:val="8"/>
  </w:num>
  <w:num w:numId="19" w16cid:durableId="2136899527">
    <w:abstractNumId w:val="11"/>
  </w:num>
  <w:num w:numId="20" w16cid:durableId="1030882385">
    <w:abstractNumId w:val="1"/>
  </w:num>
  <w:num w:numId="21" w16cid:durableId="2019308191">
    <w:abstractNumId w:val="14"/>
  </w:num>
  <w:num w:numId="22" w16cid:durableId="133568360">
    <w:abstractNumId w:val="22"/>
  </w:num>
  <w:num w:numId="23" w16cid:durableId="1118723071">
    <w:abstractNumId w:val="19"/>
  </w:num>
  <w:num w:numId="24" w16cid:durableId="58286442">
    <w:abstractNumId w:val="20"/>
  </w:num>
  <w:num w:numId="25" w16cid:durableId="1539002380">
    <w:abstractNumId w:val="15"/>
  </w:num>
  <w:num w:numId="26" w16cid:durableId="173836098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162CB"/>
    <w:rsid w:val="00036046"/>
    <w:rsid w:val="00046649"/>
    <w:rsid w:val="000508FA"/>
    <w:rsid w:val="00051D1F"/>
    <w:rsid w:val="00061462"/>
    <w:rsid w:val="000A4B6D"/>
    <w:rsid w:val="000B3E7F"/>
    <w:rsid w:val="000B51D4"/>
    <w:rsid w:val="000C0E52"/>
    <w:rsid w:val="000D38FD"/>
    <w:rsid w:val="000D5535"/>
    <w:rsid w:val="000D743E"/>
    <w:rsid w:val="000E2524"/>
    <w:rsid w:val="000F1833"/>
    <w:rsid w:val="000F27D9"/>
    <w:rsid w:val="00125E1F"/>
    <w:rsid w:val="00127FE7"/>
    <w:rsid w:val="0013770E"/>
    <w:rsid w:val="001402E7"/>
    <w:rsid w:val="0016226E"/>
    <w:rsid w:val="00194EFA"/>
    <w:rsid w:val="001B53EF"/>
    <w:rsid w:val="001C2C8C"/>
    <w:rsid w:val="00217614"/>
    <w:rsid w:val="00247B6D"/>
    <w:rsid w:val="00260D09"/>
    <w:rsid w:val="002868D8"/>
    <w:rsid w:val="002950E2"/>
    <w:rsid w:val="002A4A63"/>
    <w:rsid w:val="002B5F8B"/>
    <w:rsid w:val="002B65BA"/>
    <w:rsid w:val="002C07E2"/>
    <w:rsid w:val="002D2BA6"/>
    <w:rsid w:val="002D543D"/>
    <w:rsid w:val="00306BE1"/>
    <w:rsid w:val="00330AC7"/>
    <w:rsid w:val="003652DD"/>
    <w:rsid w:val="00374264"/>
    <w:rsid w:val="003920DF"/>
    <w:rsid w:val="00397415"/>
    <w:rsid w:val="003A30FC"/>
    <w:rsid w:val="003B38C1"/>
    <w:rsid w:val="003C415A"/>
    <w:rsid w:val="003C5192"/>
    <w:rsid w:val="003E390E"/>
    <w:rsid w:val="003E7800"/>
    <w:rsid w:val="003F1637"/>
    <w:rsid w:val="003F1D83"/>
    <w:rsid w:val="003F7345"/>
    <w:rsid w:val="004012BD"/>
    <w:rsid w:val="004059BD"/>
    <w:rsid w:val="00407F0F"/>
    <w:rsid w:val="004173C7"/>
    <w:rsid w:val="00430481"/>
    <w:rsid w:val="00440EC6"/>
    <w:rsid w:val="004753E5"/>
    <w:rsid w:val="004918D3"/>
    <w:rsid w:val="00495EF8"/>
    <w:rsid w:val="00496562"/>
    <w:rsid w:val="004C622C"/>
    <w:rsid w:val="004D03DB"/>
    <w:rsid w:val="00501DE7"/>
    <w:rsid w:val="00522DA2"/>
    <w:rsid w:val="00523A45"/>
    <w:rsid w:val="005333FA"/>
    <w:rsid w:val="005341E2"/>
    <w:rsid w:val="00541F7D"/>
    <w:rsid w:val="00545105"/>
    <w:rsid w:val="0055184E"/>
    <w:rsid w:val="00552F40"/>
    <w:rsid w:val="00557124"/>
    <w:rsid w:val="005609F5"/>
    <w:rsid w:val="00566338"/>
    <w:rsid w:val="00566D93"/>
    <w:rsid w:val="00582690"/>
    <w:rsid w:val="005A14CE"/>
    <w:rsid w:val="005E2183"/>
    <w:rsid w:val="005F1384"/>
    <w:rsid w:val="006044C2"/>
    <w:rsid w:val="00606884"/>
    <w:rsid w:val="00613B63"/>
    <w:rsid w:val="006259D3"/>
    <w:rsid w:val="00630473"/>
    <w:rsid w:val="00667035"/>
    <w:rsid w:val="00673139"/>
    <w:rsid w:val="00687F4B"/>
    <w:rsid w:val="00690FD8"/>
    <w:rsid w:val="006A47DB"/>
    <w:rsid w:val="006B2375"/>
    <w:rsid w:val="006C69A1"/>
    <w:rsid w:val="006C7268"/>
    <w:rsid w:val="006F25E2"/>
    <w:rsid w:val="00763867"/>
    <w:rsid w:val="007905BA"/>
    <w:rsid w:val="00793403"/>
    <w:rsid w:val="00794B39"/>
    <w:rsid w:val="00797009"/>
    <w:rsid w:val="007D5353"/>
    <w:rsid w:val="007E7850"/>
    <w:rsid w:val="007F05FA"/>
    <w:rsid w:val="007F5407"/>
    <w:rsid w:val="008120AD"/>
    <w:rsid w:val="00841246"/>
    <w:rsid w:val="00851806"/>
    <w:rsid w:val="008550EA"/>
    <w:rsid w:val="0086565E"/>
    <w:rsid w:val="00872FC6"/>
    <w:rsid w:val="00876354"/>
    <w:rsid w:val="008967FE"/>
    <w:rsid w:val="008F38F8"/>
    <w:rsid w:val="00900AE3"/>
    <w:rsid w:val="00902554"/>
    <w:rsid w:val="00913DBC"/>
    <w:rsid w:val="00920EA5"/>
    <w:rsid w:val="00922031"/>
    <w:rsid w:val="00922996"/>
    <w:rsid w:val="00947A10"/>
    <w:rsid w:val="009517F8"/>
    <w:rsid w:val="00966399"/>
    <w:rsid w:val="00972E42"/>
    <w:rsid w:val="009955C8"/>
    <w:rsid w:val="009B1808"/>
    <w:rsid w:val="009B7C9A"/>
    <w:rsid w:val="009C5B4A"/>
    <w:rsid w:val="009E496E"/>
    <w:rsid w:val="00A06F84"/>
    <w:rsid w:val="00A428AD"/>
    <w:rsid w:val="00A61597"/>
    <w:rsid w:val="00A660AC"/>
    <w:rsid w:val="00A7512C"/>
    <w:rsid w:val="00A81EFC"/>
    <w:rsid w:val="00A862DC"/>
    <w:rsid w:val="00A9582E"/>
    <w:rsid w:val="00AA7EE9"/>
    <w:rsid w:val="00AD123E"/>
    <w:rsid w:val="00AE0412"/>
    <w:rsid w:val="00AF1DE2"/>
    <w:rsid w:val="00AF39C5"/>
    <w:rsid w:val="00B01A19"/>
    <w:rsid w:val="00B164D9"/>
    <w:rsid w:val="00B24B9C"/>
    <w:rsid w:val="00B4282D"/>
    <w:rsid w:val="00B475F6"/>
    <w:rsid w:val="00B51314"/>
    <w:rsid w:val="00B566C9"/>
    <w:rsid w:val="00B73094"/>
    <w:rsid w:val="00B82228"/>
    <w:rsid w:val="00B83F9E"/>
    <w:rsid w:val="00BA0E8F"/>
    <w:rsid w:val="00BA45D4"/>
    <w:rsid w:val="00BB0C95"/>
    <w:rsid w:val="00BB41C4"/>
    <w:rsid w:val="00BD0BDA"/>
    <w:rsid w:val="00BF080B"/>
    <w:rsid w:val="00BF0E55"/>
    <w:rsid w:val="00C112CD"/>
    <w:rsid w:val="00C14E49"/>
    <w:rsid w:val="00C2540B"/>
    <w:rsid w:val="00C45A43"/>
    <w:rsid w:val="00C45E8F"/>
    <w:rsid w:val="00C950CB"/>
    <w:rsid w:val="00CB5E3A"/>
    <w:rsid w:val="00CF01C0"/>
    <w:rsid w:val="00CF2BAA"/>
    <w:rsid w:val="00CF3AF7"/>
    <w:rsid w:val="00D078B2"/>
    <w:rsid w:val="00D07AC2"/>
    <w:rsid w:val="00D36747"/>
    <w:rsid w:val="00D42C02"/>
    <w:rsid w:val="00D52BBC"/>
    <w:rsid w:val="00D53223"/>
    <w:rsid w:val="00D53E4E"/>
    <w:rsid w:val="00D618A5"/>
    <w:rsid w:val="00D751F0"/>
    <w:rsid w:val="00D90EC6"/>
    <w:rsid w:val="00DC4457"/>
    <w:rsid w:val="00DD0AA4"/>
    <w:rsid w:val="00DF2176"/>
    <w:rsid w:val="00E170D7"/>
    <w:rsid w:val="00E17165"/>
    <w:rsid w:val="00E25734"/>
    <w:rsid w:val="00E326E4"/>
    <w:rsid w:val="00E43117"/>
    <w:rsid w:val="00E576D1"/>
    <w:rsid w:val="00E83698"/>
    <w:rsid w:val="00EC5F41"/>
    <w:rsid w:val="00ED3624"/>
    <w:rsid w:val="00F12A17"/>
    <w:rsid w:val="00F21B89"/>
    <w:rsid w:val="00F30FB4"/>
    <w:rsid w:val="00F3544A"/>
    <w:rsid w:val="00F77B6E"/>
    <w:rsid w:val="00F80A16"/>
    <w:rsid w:val="00FB68A2"/>
    <w:rsid w:val="00FE29EF"/>
    <w:rsid w:val="00FE2A18"/>
    <w:rsid w:val="00FE3BC0"/>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3"/>
    <w:qFormat/>
    <w:rsid w:val="00841246"/>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8550EA"/>
    <w:pPr>
      <w:keepNext/>
      <w:keepLines/>
      <w:spacing w:after="60"/>
      <w:jc w:val="center"/>
      <w:outlineLvl w:val="2"/>
    </w:pPr>
    <w:rPr>
      <w:rFonts w:ascii="Arial Black" w:eastAsia="SimSun" w:hAnsi="Arial Black" w:cs="Times New Roman"/>
      <w:caps/>
      <w:color w:val="FFFFFF"/>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uiPriority w:val="99"/>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Header">
    <w:name w:val="header"/>
    <w:basedOn w:val="Normal"/>
    <w:link w:val="HeaderChar"/>
    <w:uiPriority w:val="99"/>
    <w:unhideWhenUsed/>
    <w:rsid w:val="006C69A1"/>
    <w:pPr>
      <w:tabs>
        <w:tab w:val="center" w:pos="4513"/>
        <w:tab w:val="right" w:pos="9026"/>
      </w:tabs>
    </w:pPr>
  </w:style>
  <w:style w:type="character" w:customStyle="1" w:styleId="HeaderChar">
    <w:name w:val="Header Char"/>
    <w:basedOn w:val="DefaultParagraphFont"/>
    <w:link w:val="Header"/>
    <w:uiPriority w:val="99"/>
    <w:rsid w:val="006C69A1"/>
  </w:style>
  <w:style w:type="paragraph" w:styleId="Footer">
    <w:name w:val="footer"/>
    <w:basedOn w:val="Normal"/>
    <w:link w:val="FooterChar"/>
    <w:uiPriority w:val="99"/>
    <w:unhideWhenUsed/>
    <w:rsid w:val="006C69A1"/>
    <w:pPr>
      <w:tabs>
        <w:tab w:val="center" w:pos="4513"/>
        <w:tab w:val="right" w:pos="9026"/>
      </w:tabs>
    </w:pPr>
  </w:style>
  <w:style w:type="character" w:customStyle="1" w:styleId="FooterChar">
    <w:name w:val="Footer Char"/>
    <w:basedOn w:val="DefaultParagraphFont"/>
    <w:link w:val="Footer"/>
    <w:uiPriority w:val="99"/>
    <w:rsid w:val="006C69A1"/>
  </w:style>
  <w:style w:type="character" w:customStyle="1" w:styleId="Heading3Char">
    <w:name w:val="Heading 3 Char"/>
    <w:basedOn w:val="DefaultParagraphFont"/>
    <w:link w:val="Heading3"/>
    <w:uiPriority w:val="4"/>
    <w:rsid w:val="008550EA"/>
    <w:rPr>
      <w:rFonts w:ascii="Arial Black" w:eastAsia="SimSun" w:hAnsi="Arial Black" w:cs="Times New Roman"/>
      <w:caps/>
      <w:color w:val="FFFFFF"/>
      <w:lang w:val="en-US" w:eastAsia="ja-JP"/>
    </w:rPr>
  </w:style>
  <w:style w:type="numbering" w:customStyle="1" w:styleId="CurrentList1">
    <w:name w:val="Current List1"/>
    <w:uiPriority w:val="99"/>
    <w:rsid w:val="00FE2A18"/>
    <w:pPr>
      <w:numPr>
        <w:numId w:val="10"/>
      </w:numPr>
    </w:pPr>
  </w:style>
  <w:style w:type="numbering" w:customStyle="1" w:styleId="CurrentList2">
    <w:name w:val="Current List2"/>
    <w:uiPriority w:val="99"/>
    <w:rsid w:val="00FE2A18"/>
    <w:pPr>
      <w:numPr>
        <w:numId w:val="11"/>
      </w:numPr>
    </w:pPr>
  </w:style>
  <w:style w:type="character" w:customStyle="1" w:styleId="Heading2Char">
    <w:name w:val="Heading 2 Char"/>
    <w:basedOn w:val="DefaultParagraphFont"/>
    <w:link w:val="Heading2"/>
    <w:uiPriority w:val="3"/>
    <w:rsid w:val="00841246"/>
    <w:rPr>
      <w:rFonts w:ascii="Arial Black" w:eastAsia="SimSun" w:hAnsi="Arial Black" w:cs="Times New Roman"/>
      <w:color w:val="FFFFF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0230">
      <w:bodyDiv w:val="1"/>
      <w:marLeft w:val="0"/>
      <w:marRight w:val="0"/>
      <w:marTop w:val="0"/>
      <w:marBottom w:val="0"/>
      <w:divBdr>
        <w:top w:val="none" w:sz="0" w:space="0" w:color="auto"/>
        <w:left w:val="none" w:sz="0" w:space="0" w:color="auto"/>
        <w:bottom w:val="none" w:sz="0" w:space="0" w:color="auto"/>
        <w:right w:val="none" w:sz="0" w:space="0" w:color="auto"/>
      </w:divBdr>
      <w:divsChild>
        <w:div w:id="1678731275">
          <w:marLeft w:val="0"/>
          <w:marRight w:val="0"/>
          <w:marTop w:val="0"/>
          <w:marBottom w:val="0"/>
          <w:divBdr>
            <w:top w:val="none" w:sz="0" w:space="0" w:color="auto"/>
            <w:left w:val="none" w:sz="0" w:space="0" w:color="auto"/>
            <w:bottom w:val="none" w:sz="0" w:space="0" w:color="auto"/>
            <w:right w:val="none" w:sz="0" w:space="0" w:color="auto"/>
          </w:divBdr>
          <w:divsChild>
            <w:div w:id="1890875249">
              <w:marLeft w:val="0"/>
              <w:marRight w:val="0"/>
              <w:marTop w:val="0"/>
              <w:marBottom w:val="0"/>
              <w:divBdr>
                <w:top w:val="none" w:sz="0" w:space="0" w:color="auto"/>
                <w:left w:val="none" w:sz="0" w:space="0" w:color="auto"/>
                <w:bottom w:val="none" w:sz="0" w:space="0" w:color="auto"/>
                <w:right w:val="none" w:sz="0" w:space="0" w:color="auto"/>
              </w:divBdr>
              <w:divsChild>
                <w:div w:id="21441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3628</Words>
  <Characters>20685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11</cp:revision>
  <dcterms:created xsi:type="dcterms:W3CDTF">2022-12-15T02:03:00Z</dcterms:created>
  <dcterms:modified xsi:type="dcterms:W3CDTF">2023-12-27T05:09:00Z</dcterms:modified>
</cp:coreProperties>
</file>